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3BC3" w14:textId="77777777" w:rsidR="009D5EC5" w:rsidRDefault="008F354F">
      <w:pPr>
        <w:spacing w:before="77"/>
        <w:ind w:left="1503" w:right="1381"/>
        <w:jc w:val="center"/>
        <w:rPr>
          <w:b/>
          <w:sz w:val="28"/>
        </w:rPr>
      </w:pPr>
      <w:r>
        <w:rPr>
          <w:b/>
          <w:sz w:val="28"/>
        </w:rPr>
        <w:t>Substance Abuse Mental Health Services Administration Addiction Technology Transfer Center Network</w:t>
      </w:r>
    </w:p>
    <w:p w14:paraId="468C6954" w14:textId="77777777" w:rsidR="009D5EC5" w:rsidRDefault="008F354F">
      <w:pPr>
        <w:pStyle w:val="Heading1"/>
        <w:spacing w:line="413" w:lineRule="exact"/>
        <w:ind w:left="1501" w:right="1381" w:firstLine="0"/>
        <w:jc w:val="center"/>
        <w:rPr>
          <w:u w:val="none"/>
        </w:rPr>
      </w:pPr>
      <w:r>
        <w:rPr>
          <w:u w:val="none"/>
        </w:rPr>
        <w:t>Semi-Annual Report Cover Sheet</w:t>
      </w:r>
    </w:p>
    <w:p w14:paraId="13B18BEB" w14:textId="77777777" w:rsidR="009D5EC5" w:rsidRDefault="009D5EC5">
      <w:pPr>
        <w:pStyle w:val="BodyText"/>
        <w:spacing w:before="10"/>
        <w:rPr>
          <w:b/>
          <w:i w:val="0"/>
          <w:sz w:val="47"/>
        </w:rPr>
      </w:pPr>
    </w:p>
    <w:p w14:paraId="1D516607" w14:textId="77777777" w:rsidR="009D5EC5" w:rsidRDefault="008F354F">
      <w:pPr>
        <w:pStyle w:val="Heading3"/>
        <w:spacing w:after="6"/>
      </w:pPr>
      <w:r>
        <w:t>Identifying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3240"/>
        <w:gridCol w:w="3149"/>
      </w:tblGrid>
      <w:tr w:rsidR="009D5EC5" w14:paraId="451CDA7F" w14:textId="77777777">
        <w:trPr>
          <w:trHeight w:val="659"/>
        </w:trPr>
        <w:tc>
          <w:tcPr>
            <w:tcW w:w="2899" w:type="dxa"/>
          </w:tcPr>
          <w:p w14:paraId="56C3E219" w14:textId="77777777" w:rsidR="009D5EC5" w:rsidRDefault="008F354F">
            <w:pPr>
              <w:pStyle w:val="TableParagraph"/>
              <w:spacing w:before="99"/>
              <w:ind w:right="690"/>
              <w:rPr>
                <w:b/>
              </w:rPr>
            </w:pPr>
            <w:r>
              <w:rPr>
                <w:b/>
              </w:rPr>
              <w:t>Grantee Organization (Institution)</w:t>
            </w:r>
          </w:p>
        </w:tc>
        <w:tc>
          <w:tcPr>
            <w:tcW w:w="6389" w:type="dxa"/>
            <w:gridSpan w:val="2"/>
          </w:tcPr>
          <w:p w14:paraId="33C5C4D4" w14:textId="77777777" w:rsidR="009D5EC5" w:rsidRDefault="009D5EC5">
            <w:pPr>
              <w:pStyle w:val="TableParagraph"/>
              <w:ind w:left="0"/>
            </w:pPr>
          </w:p>
        </w:tc>
      </w:tr>
      <w:tr w:rsidR="009D5EC5" w14:paraId="136166A3" w14:textId="77777777">
        <w:trPr>
          <w:trHeight w:val="407"/>
        </w:trPr>
        <w:tc>
          <w:tcPr>
            <w:tcW w:w="2899" w:type="dxa"/>
          </w:tcPr>
          <w:p w14:paraId="7EF72009" w14:textId="77777777" w:rsidR="009D5EC5" w:rsidRDefault="008F354F">
            <w:pPr>
              <w:pStyle w:val="TableParagraph"/>
              <w:spacing w:before="99"/>
              <w:rPr>
                <w:b/>
              </w:rPr>
            </w:pPr>
            <w:r>
              <w:rPr>
                <w:b/>
              </w:rPr>
              <w:t>ATTC Name</w:t>
            </w:r>
          </w:p>
        </w:tc>
        <w:tc>
          <w:tcPr>
            <w:tcW w:w="6389" w:type="dxa"/>
            <w:gridSpan w:val="2"/>
          </w:tcPr>
          <w:p w14:paraId="6994FAAB" w14:textId="77777777" w:rsidR="009D5EC5" w:rsidRDefault="009D5EC5">
            <w:pPr>
              <w:pStyle w:val="TableParagraph"/>
              <w:ind w:left="0"/>
            </w:pPr>
          </w:p>
        </w:tc>
      </w:tr>
      <w:tr w:rsidR="009D5EC5" w14:paraId="744D6F96" w14:textId="77777777">
        <w:trPr>
          <w:trHeight w:val="409"/>
        </w:trPr>
        <w:tc>
          <w:tcPr>
            <w:tcW w:w="2899" w:type="dxa"/>
          </w:tcPr>
          <w:p w14:paraId="1AAB4000" w14:textId="77777777" w:rsidR="009D5EC5" w:rsidRDefault="008F354F">
            <w:pPr>
              <w:pStyle w:val="TableParagraph"/>
              <w:spacing w:before="101"/>
              <w:rPr>
                <w:b/>
              </w:rPr>
            </w:pPr>
            <w:r>
              <w:rPr>
                <w:b/>
              </w:rPr>
              <w:t>Grant Number</w:t>
            </w:r>
          </w:p>
        </w:tc>
        <w:tc>
          <w:tcPr>
            <w:tcW w:w="6389" w:type="dxa"/>
            <w:gridSpan w:val="2"/>
          </w:tcPr>
          <w:p w14:paraId="36C31019" w14:textId="77777777" w:rsidR="009D5EC5" w:rsidRDefault="008F354F">
            <w:pPr>
              <w:pStyle w:val="TableParagraph"/>
              <w:spacing w:line="249" w:lineRule="exact"/>
              <w:ind w:left="105"/>
            </w:pPr>
            <w:r>
              <w:t>TI-</w:t>
            </w:r>
          </w:p>
        </w:tc>
      </w:tr>
      <w:tr w:rsidR="009D5EC5" w14:paraId="45B76A20" w14:textId="77777777">
        <w:trPr>
          <w:trHeight w:val="659"/>
        </w:trPr>
        <w:tc>
          <w:tcPr>
            <w:tcW w:w="2899" w:type="dxa"/>
          </w:tcPr>
          <w:p w14:paraId="59BECBE5" w14:textId="77777777" w:rsidR="009D5EC5" w:rsidRDefault="008F354F">
            <w:pPr>
              <w:pStyle w:val="TableParagraph"/>
              <w:spacing w:before="99"/>
              <w:ind w:right="171"/>
              <w:rPr>
                <w:b/>
              </w:rPr>
            </w:pPr>
            <w:r>
              <w:rPr>
                <w:b/>
              </w:rPr>
              <w:t>Date Report is submitted to SAMHSA</w:t>
            </w:r>
          </w:p>
        </w:tc>
        <w:tc>
          <w:tcPr>
            <w:tcW w:w="6389" w:type="dxa"/>
            <w:gridSpan w:val="2"/>
          </w:tcPr>
          <w:p w14:paraId="07A0FA85" w14:textId="77777777" w:rsidR="009D5EC5" w:rsidRDefault="009D5EC5">
            <w:pPr>
              <w:pStyle w:val="TableParagraph"/>
              <w:ind w:left="0"/>
            </w:pPr>
          </w:p>
        </w:tc>
      </w:tr>
      <w:tr w:rsidR="009D5EC5" w14:paraId="1FE11340" w14:textId="77777777">
        <w:trPr>
          <w:trHeight w:val="1151"/>
        </w:trPr>
        <w:tc>
          <w:tcPr>
            <w:tcW w:w="2899" w:type="dxa"/>
          </w:tcPr>
          <w:p w14:paraId="286F351A" w14:textId="77777777" w:rsidR="009D5EC5" w:rsidRDefault="009D5EC5">
            <w:pPr>
              <w:pStyle w:val="TableParagraph"/>
              <w:ind w:left="0"/>
              <w:rPr>
                <w:sz w:val="24"/>
              </w:rPr>
            </w:pPr>
          </w:p>
          <w:p w14:paraId="4D54FA5D" w14:textId="77777777" w:rsidR="009D5EC5" w:rsidRDefault="008F354F">
            <w:pPr>
              <w:pStyle w:val="TableParagraph"/>
              <w:spacing w:before="195"/>
              <w:rPr>
                <w:b/>
              </w:rPr>
            </w:pPr>
            <w:r>
              <w:rPr>
                <w:b/>
              </w:rPr>
              <w:t>Report period</w:t>
            </w:r>
          </w:p>
        </w:tc>
        <w:tc>
          <w:tcPr>
            <w:tcW w:w="3240" w:type="dxa"/>
          </w:tcPr>
          <w:p w14:paraId="5015AC68" w14:textId="77777777" w:rsidR="009D5EC5" w:rsidRDefault="008F354F">
            <w:pPr>
              <w:pStyle w:val="TableParagraph"/>
              <w:spacing w:line="247" w:lineRule="exact"/>
              <w:ind w:left="105"/>
              <w:rPr>
                <w:i/>
              </w:rPr>
            </w:pPr>
            <w:r>
              <w:rPr>
                <w:i/>
              </w:rPr>
              <w:t>Fiscal year of grant</w:t>
            </w:r>
          </w:p>
          <w:p w14:paraId="6A83FDD3" w14:textId="15CA9326" w:rsidR="009D5EC5" w:rsidRDefault="006F08D9">
            <w:pPr>
              <w:pStyle w:val="TableParagraph"/>
              <w:spacing w:before="143"/>
              <w:ind w:left="1207" w:right="1205"/>
              <w:jc w:val="center"/>
              <w:rPr>
                <w:b/>
                <w:i/>
              </w:rPr>
            </w:pPr>
            <w:r>
              <w:rPr>
                <w:b/>
                <w:i/>
              </w:rPr>
              <w:t>FY 202</w:t>
            </w:r>
            <w:r w:rsidR="00C83E7D">
              <w:rPr>
                <w:b/>
                <w:i/>
              </w:rPr>
              <w:t>2</w:t>
            </w:r>
          </w:p>
        </w:tc>
        <w:tc>
          <w:tcPr>
            <w:tcW w:w="3149" w:type="dxa"/>
          </w:tcPr>
          <w:p w14:paraId="64AD8501" w14:textId="77777777" w:rsidR="009D5EC5" w:rsidRDefault="008F354F">
            <w:pPr>
              <w:pStyle w:val="TableParagraph"/>
              <w:spacing w:line="247" w:lineRule="exact"/>
              <w:ind w:left="105"/>
              <w:rPr>
                <w:i/>
              </w:rPr>
            </w:pPr>
            <w:r>
              <w:rPr>
                <w:i/>
              </w:rPr>
              <w:t>Monthly Reporting Period</w:t>
            </w:r>
          </w:p>
          <w:p w14:paraId="44522EFA" w14:textId="5893B5A5" w:rsidR="009D5EC5" w:rsidRDefault="00B66A02">
            <w:pPr>
              <w:pStyle w:val="TableParagraph"/>
              <w:spacing w:before="1"/>
              <w:ind w:left="105"/>
              <w:rPr>
                <w:b/>
              </w:rPr>
            </w:pPr>
            <w:r>
              <w:rPr>
                <w:b/>
              </w:rPr>
              <w:t>October 1</w:t>
            </w:r>
            <w:r w:rsidR="006F08D9">
              <w:rPr>
                <w:b/>
              </w:rPr>
              <w:t>, 2021</w:t>
            </w:r>
            <w:r w:rsidR="00C83E7D">
              <w:rPr>
                <w:b/>
              </w:rPr>
              <w:t xml:space="preserve"> – </w:t>
            </w:r>
            <w:r w:rsidR="00C83E7D">
              <w:rPr>
                <w:b/>
              </w:rPr>
              <w:br/>
              <w:t>March 3</w:t>
            </w:r>
            <w:r>
              <w:rPr>
                <w:b/>
              </w:rPr>
              <w:t>1</w:t>
            </w:r>
            <w:r w:rsidR="00C83E7D">
              <w:rPr>
                <w:b/>
              </w:rPr>
              <w:t>, 2022</w:t>
            </w:r>
          </w:p>
        </w:tc>
      </w:tr>
      <w:tr w:rsidR="009D5EC5" w14:paraId="562606F7" w14:textId="77777777">
        <w:trPr>
          <w:trHeight w:val="407"/>
        </w:trPr>
        <w:tc>
          <w:tcPr>
            <w:tcW w:w="2899" w:type="dxa"/>
          </w:tcPr>
          <w:p w14:paraId="18AC3D58" w14:textId="77777777" w:rsidR="009D5EC5" w:rsidRDefault="008F354F">
            <w:pPr>
              <w:pStyle w:val="TableParagraph"/>
              <w:spacing w:before="99"/>
              <w:rPr>
                <w:b/>
              </w:rPr>
            </w:pPr>
            <w:r>
              <w:rPr>
                <w:b/>
              </w:rPr>
              <w:t>Project Director</w:t>
            </w:r>
          </w:p>
        </w:tc>
        <w:tc>
          <w:tcPr>
            <w:tcW w:w="6389" w:type="dxa"/>
            <w:gridSpan w:val="2"/>
          </w:tcPr>
          <w:p w14:paraId="22BA0A33" w14:textId="77777777" w:rsidR="009D5EC5" w:rsidRDefault="009D5EC5">
            <w:pPr>
              <w:pStyle w:val="TableParagraph"/>
              <w:ind w:left="0"/>
            </w:pPr>
          </w:p>
        </w:tc>
      </w:tr>
      <w:tr w:rsidR="009D5EC5" w14:paraId="05A118B4" w14:textId="77777777">
        <w:trPr>
          <w:trHeight w:val="407"/>
        </w:trPr>
        <w:tc>
          <w:tcPr>
            <w:tcW w:w="2899" w:type="dxa"/>
          </w:tcPr>
          <w:p w14:paraId="0BE613AA" w14:textId="77777777" w:rsidR="009D5EC5" w:rsidRDefault="008F354F">
            <w:pPr>
              <w:pStyle w:val="TableParagraph"/>
              <w:spacing w:before="99"/>
              <w:rPr>
                <w:b/>
              </w:rPr>
            </w:pPr>
            <w:r>
              <w:rPr>
                <w:b/>
              </w:rPr>
              <w:t>Phone number</w:t>
            </w:r>
          </w:p>
        </w:tc>
        <w:tc>
          <w:tcPr>
            <w:tcW w:w="6389" w:type="dxa"/>
            <w:gridSpan w:val="2"/>
          </w:tcPr>
          <w:p w14:paraId="148D23BF" w14:textId="77777777" w:rsidR="009D5EC5" w:rsidRDefault="009D5EC5">
            <w:pPr>
              <w:pStyle w:val="TableParagraph"/>
              <w:ind w:left="0"/>
            </w:pPr>
          </w:p>
        </w:tc>
      </w:tr>
      <w:tr w:rsidR="009D5EC5" w14:paraId="4C341D10" w14:textId="77777777">
        <w:trPr>
          <w:trHeight w:val="407"/>
        </w:trPr>
        <w:tc>
          <w:tcPr>
            <w:tcW w:w="2899" w:type="dxa"/>
          </w:tcPr>
          <w:p w14:paraId="103D5B5B" w14:textId="77777777" w:rsidR="009D5EC5" w:rsidRDefault="008F354F">
            <w:pPr>
              <w:pStyle w:val="TableParagraph"/>
              <w:spacing w:before="99"/>
              <w:rPr>
                <w:b/>
              </w:rPr>
            </w:pPr>
            <w:r>
              <w:rPr>
                <w:b/>
              </w:rPr>
              <w:t>Email address</w:t>
            </w:r>
          </w:p>
        </w:tc>
        <w:tc>
          <w:tcPr>
            <w:tcW w:w="6389" w:type="dxa"/>
            <w:gridSpan w:val="2"/>
          </w:tcPr>
          <w:p w14:paraId="1CE65ABF" w14:textId="77777777" w:rsidR="009D5EC5" w:rsidRDefault="009D5EC5">
            <w:pPr>
              <w:pStyle w:val="TableParagraph"/>
              <w:ind w:left="0"/>
            </w:pPr>
          </w:p>
        </w:tc>
      </w:tr>
    </w:tbl>
    <w:p w14:paraId="064BDA30" w14:textId="77777777" w:rsidR="009D5EC5" w:rsidRDefault="009D5EC5">
      <w:pPr>
        <w:pStyle w:val="BodyText"/>
        <w:spacing w:before="7"/>
        <w:rPr>
          <w:i w:val="0"/>
          <w:sz w:val="23"/>
        </w:rPr>
      </w:pPr>
    </w:p>
    <w:p w14:paraId="26FE2214" w14:textId="77777777" w:rsidR="009D5EC5" w:rsidRDefault="008F354F">
      <w:pPr>
        <w:ind w:left="220" w:right="398"/>
        <w:rPr>
          <w:sz w:val="20"/>
        </w:rPr>
      </w:pPr>
      <w:r>
        <w:rPr>
          <w:sz w:val="20"/>
        </w:rPr>
        <w:t xml:space="preserve">Recipients must comply with the GPRA requirements that include the collection and periodic reporting of performance data as specified in the FOA or by the Grant Program Official (GPO). This information is needed </w:t>
      </w:r>
      <w:proofErr w:type="gramStart"/>
      <w:r>
        <w:rPr>
          <w:sz w:val="20"/>
        </w:rPr>
        <w:t>in order to</w:t>
      </w:r>
      <w:proofErr w:type="gramEnd"/>
      <w:r>
        <w:rPr>
          <w:sz w:val="20"/>
        </w:rPr>
        <w:t xml:space="preserve"> comply with PL 102-62, which requires that SAMHSA report evaluation data to ensure the effectiveness and efficiency of its programs. Please contact your Government Program Official (GPO) for program specific submission information. Additional information on reporting requirements is available at </w:t>
      </w:r>
      <w:hyperlink r:id="rId8">
        <w:r>
          <w:rPr>
            <w:color w:val="0000FF"/>
            <w:sz w:val="20"/>
            <w:u w:val="single" w:color="0000FF"/>
          </w:rPr>
          <w:t>https://www.samhsa.gov/grants/grants-management/reporting-requirements</w:t>
        </w:r>
      </w:hyperlink>
    </w:p>
    <w:p w14:paraId="7E6E2D68" w14:textId="77777777" w:rsidR="009D5EC5" w:rsidRDefault="009D5EC5">
      <w:pPr>
        <w:pStyle w:val="BodyText"/>
        <w:spacing w:before="2"/>
        <w:rPr>
          <w:i w:val="0"/>
        </w:rPr>
      </w:pPr>
    </w:p>
    <w:p w14:paraId="63D0EE4F" w14:textId="77777777" w:rsidR="009D5EC5" w:rsidRDefault="008F354F">
      <w:pPr>
        <w:ind w:left="220" w:right="527"/>
        <w:rPr>
          <w:b/>
          <w:sz w:val="28"/>
        </w:rPr>
      </w:pPr>
      <w:r>
        <w:rPr>
          <w:b/>
          <w:color w:val="0000FF"/>
          <w:sz w:val="28"/>
        </w:rPr>
        <w:t xml:space="preserve">**Progress reports must be must be submitted through the </w:t>
      </w:r>
      <w:proofErr w:type="spellStart"/>
      <w:r>
        <w:rPr>
          <w:b/>
          <w:color w:val="0000FF"/>
          <w:sz w:val="28"/>
        </w:rPr>
        <w:t>eRA</w:t>
      </w:r>
      <w:proofErr w:type="spellEnd"/>
      <w:r>
        <w:rPr>
          <w:b/>
          <w:color w:val="0000FF"/>
          <w:sz w:val="28"/>
        </w:rPr>
        <w:t xml:space="preserve"> Commons system in PDF format.</w:t>
      </w:r>
    </w:p>
    <w:p w14:paraId="61532C88" w14:textId="77777777" w:rsidR="009D5EC5" w:rsidRDefault="009D5EC5">
      <w:pPr>
        <w:pStyle w:val="BodyText"/>
        <w:spacing w:before="7"/>
        <w:rPr>
          <w:b/>
          <w:i w:val="0"/>
          <w:sz w:val="23"/>
        </w:rPr>
      </w:pPr>
    </w:p>
    <w:p w14:paraId="4EE04375" w14:textId="77777777" w:rsidR="009D5EC5" w:rsidRDefault="008F354F">
      <w:pPr>
        <w:ind w:left="220"/>
        <w:rPr>
          <w:sz w:val="24"/>
        </w:rPr>
      </w:pPr>
      <w:r>
        <w:rPr>
          <w:sz w:val="24"/>
        </w:rPr>
        <w:t>Please attach narrative. Number all pages consecutively. Please do not include attachments.</w:t>
      </w:r>
    </w:p>
    <w:p w14:paraId="0C88C87B" w14:textId="77777777" w:rsidR="009D5EC5" w:rsidRDefault="009D5EC5">
      <w:pPr>
        <w:pStyle w:val="BodyText"/>
        <w:rPr>
          <w:i w:val="0"/>
          <w:sz w:val="26"/>
        </w:rPr>
      </w:pPr>
    </w:p>
    <w:p w14:paraId="767FDC84" w14:textId="77777777" w:rsidR="009D5EC5" w:rsidRDefault="009D5EC5">
      <w:pPr>
        <w:pStyle w:val="BodyText"/>
        <w:spacing w:before="5"/>
        <w:rPr>
          <w:i w:val="0"/>
          <w:sz w:val="22"/>
        </w:rPr>
      </w:pPr>
    </w:p>
    <w:p w14:paraId="223B98E2" w14:textId="77777777" w:rsidR="009D5EC5" w:rsidRDefault="008F354F">
      <w:pPr>
        <w:spacing w:line="274" w:lineRule="exact"/>
        <w:ind w:left="220"/>
        <w:rPr>
          <w:b/>
          <w:sz w:val="24"/>
        </w:rPr>
      </w:pPr>
      <w:r>
        <w:rPr>
          <w:b/>
          <w:color w:val="FF0000"/>
          <w:sz w:val="24"/>
          <w:u w:val="thick" w:color="FF0000"/>
        </w:rPr>
        <w:t>IMPORTANT:</w:t>
      </w:r>
    </w:p>
    <w:p w14:paraId="6364E35A" w14:textId="11F9BAD5" w:rsidR="009D5EC5" w:rsidRDefault="008F354F">
      <w:pPr>
        <w:pStyle w:val="Heading3"/>
        <w:ind w:right="948"/>
      </w:pPr>
      <w:r>
        <w:rPr>
          <w:color w:val="FF0000"/>
        </w:rPr>
        <w:t>For archiving purposes, send a PDF copy of your report via electronic mail to your GPO</w:t>
      </w:r>
      <w:r w:rsidR="00C83E7D">
        <w:rPr>
          <w:color w:val="FF0000"/>
        </w:rPr>
        <w:t xml:space="preserve"> </w:t>
      </w:r>
      <w:r>
        <w:rPr>
          <w:color w:val="FF0000"/>
        </w:rPr>
        <w:t xml:space="preserve">and </w:t>
      </w:r>
      <w:r w:rsidR="008806F3">
        <w:rPr>
          <w:color w:val="FF0000"/>
        </w:rPr>
        <w:t xml:space="preserve">Michael Knabel at </w:t>
      </w:r>
      <w:hyperlink r:id="rId9" w:history="1">
        <w:r w:rsidR="008806F3">
          <w:rPr>
            <w:rStyle w:val="Hyperlink"/>
          </w:rPr>
          <w:t>knabelm@umkc.edu</w:t>
        </w:r>
      </w:hyperlink>
      <w:r>
        <w:t>.</w:t>
      </w:r>
    </w:p>
    <w:p w14:paraId="3072D7F3" w14:textId="77777777" w:rsidR="009D5EC5" w:rsidRDefault="009D5EC5">
      <w:pPr>
        <w:pStyle w:val="BodyText"/>
        <w:rPr>
          <w:i w:val="0"/>
          <w:sz w:val="20"/>
        </w:rPr>
      </w:pPr>
    </w:p>
    <w:p w14:paraId="40D36077" w14:textId="77777777" w:rsidR="009D5EC5" w:rsidRDefault="009D5EC5">
      <w:pPr>
        <w:pStyle w:val="BodyText"/>
        <w:spacing w:before="1"/>
        <w:rPr>
          <w:i w:val="0"/>
          <w:sz w:val="16"/>
        </w:rPr>
      </w:pPr>
    </w:p>
    <w:p w14:paraId="0828913F" w14:textId="77777777" w:rsidR="009D5EC5" w:rsidRDefault="008F354F">
      <w:pPr>
        <w:spacing w:before="91"/>
        <w:ind w:left="220" w:right="120"/>
        <w:rPr>
          <w:sz w:val="20"/>
        </w:rPr>
      </w:pPr>
      <w:r>
        <w:rPr>
          <w:sz w:val="20"/>
        </w:rPr>
        <w:t>Note:  Always send this cover sheet with your report. Do not use any other cover sheet.  It is not necessary to include a cover letter.  Please be sure to complete all of the identifying information boxes above.  As stipulated in the</w:t>
      </w:r>
      <w:r>
        <w:rPr>
          <w:spacing w:val="-4"/>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of</w:t>
      </w:r>
      <w:r>
        <w:rPr>
          <w:spacing w:val="-2"/>
          <w:sz w:val="20"/>
        </w:rPr>
        <w:t xml:space="preserve"> </w:t>
      </w:r>
      <w:r>
        <w:rPr>
          <w:sz w:val="20"/>
        </w:rPr>
        <w:t>your</w:t>
      </w:r>
      <w:r>
        <w:rPr>
          <w:spacing w:val="-2"/>
          <w:sz w:val="20"/>
        </w:rPr>
        <w:t xml:space="preserve"> </w:t>
      </w:r>
      <w:r>
        <w:rPr>
          <w:sz w:val="20"/>
        </w:rPr>
        <w:t>Notice</w:t>
      </w:r>
      <w:r>
        <w:rPr>
          <w:spacing w:val="-3"/>
          <w:sz w:val="20"/>
        </w:rPr>
        <w:t xml:space="preserve"> </w:t>
      </w:r>
      <w:r>
        <w:rPr>
          <w:sz w:val="20"/>
        </w:rPr>
        <w:t>of</w:t>
      </w:r>
      <w:r>
        <w:rPr>
          <w:spacing w:val="-5"/>
          <w:sz w:val="20"/>
        </w:rPr>
        <w:t xml:space="preserve"> </w:t>
      </w:r>
      <w:r>
        <w:rPr>
          <w:sz w:val="20"/>
        </w:rPr>
        <w:t>Grant</w:t>
      </w:r>
      <w:r>
        <w:rPr>
          <w:spacing w:val="-1"/>
          <w:sz w:val="20"/>
        </w:rPr>
        <w:t xml:space="preserve"> </w:t>
      </w:r>
      <w:r>
        <w:rPr>
          <w:sz w:val="20"/>
        </w:rPr>
        <w:t>Award,</w:t>
      </w:r>
      <w:r>
        <w:rPr>
          <w:spacing w:val="-2"/>
          <w:sz w:val="20"/>
        </w:rPr>
        <w:t xml:space="preserve"> </w:t>
      </w:r>
      <w:r>
        <w:rPr>
          <w:sz w:val="20"/>
        </w:rPr>
        <w:t>this</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required</w:t>
      </w:r>
      <w:r>
        <w:rPr>
          <w:spacing w:val="-2"/>
          <w:sz w:val="20"/>
        </w:rPr>
        <w:t xml:space="preserve"> </w:t>
      </w:r>
      <w:r>
        <w:rPr>
          <w:sz w:val="20"/>
        </w:rPr>
        <w:t>report</w:t>
      </w:r>
      <w:r>
        <w:rPr>
          <w:spacing w:val="-3"/>
          <w:sz w:val="20"/>
        </w:rPr>
        <w:t xml:space="preserve"> </w:t>
      </w:r>
      <w:r>
        <w:rPr>
          <w:sz w:val="20"/>
        </w:rPr>
        <w:t>that</w:t>
      </w:r>
      <w:r>
        <w:rPr>
          <w:spacing w:val="-1"/>
          <w:sz w:val="20"/>
        </w:rPr>
        <w:t xml:space="preserve"> </w:t>
      </w:r>
      <w:r>
        <w:rPr>
          <w:sz w:val="20"/>
        </w:rPr>
        <w:t>must</w:t>
      </w:r>
      <w:r>
        <w:rPr>
          <w:spacing w:val="-1"/>
          <w:sz w:val="20"/>
        </w:rPr>
        <w:t xml:space="preserve"> </w:t>
      </w:r>
      <w:r>
        <w:rPr>
          <w:sz w:val="20"/>
        </w:rPr>
        <w:t>be</w:t>
      </w:r>
      <w:r>
        <w:rPr>
          <w:spacing w:val="-3"/>
          <w:sz w:val="20"/>
        </w:rPr>
        <w:t xml:space="preserve"> </w:t>
      </w:r>
      <w:r>
        <w:rPr>
          <w:sz w:val="20"/>
        </w:rPr>
        <w:t>submitted</w:t>
      </w:r>
      <w:r>
        <w:rPr>
          <w:spacing w:val="-2"/>
          <w:sz w:val="20"/>
        </w:rPr>
        <w:t xml:space="preserve"> </w:t>
      </w:r>
      <w:r>
        <w:rPr>
          <w:sz w:val="20"/>
        </w:rPr>
        <w:t>according</w:t>
      </w:r>
      <w:r>
        <w:rPr>
          <w:spacing w:val="-4"/>
          <w:sz w:val="20"/>
        </w:rPr>
        <w:t xml:space="preserve"> </w:t>
      </w:r>
      <w:r>
        <w:rPr>
          <w:sz w:val="20"/>
        </w:rPr>
        <w:t>to the</w:t>
      </w:r>
      <w:r>
        <w:rPr>
          <w:spacing w:val="-3"/>
          <w:sz w:val="20"/>
        </w:rPr>
        <w:t xml:space="preserve"> </w:t>
      </w:r>
      <w:r>
        <w:rPr>
          <w:sz w:val="20"/>
        </w:rPr>
        <w:t>instructions</w:t>
      </w:r>
      <w:r>
        <w:rPr>
          <w:spacing w:val="-3"/>
          <w:sz w:val="20"/>
        </w:rPr>
        <w:t xml:space="preserve"> </w:t>
      </w:r>
      <w:r>
        <w:rPr>
          <w:sz w:val="20"/>
        </w:rPr>
        <w:t>and</w:t>
      </w:r>
      <w:r>
        <w:rPr>
          <w:spacing w:val="-1"/>
          <w:sz w:val="20"/>
        </w:rPr>
        <w:t xml:space="preserve"> </w:t>
      </w:r>
      <w:r>
        <w:rPr>
          <w:sz w:val="20"/>
        </w:rPr>
        <w:t>format</w:t>
      </w:r>
      <w:r>
        <w:rPr>
          <w:spacing w:val="-3"/>
          <w:sz w:val="20"/>
        </w:rPr>
        <w:t xml:space="preserve"> </w:t>
      </w:r>
      <w:r>
        <w:rPr>
          <w:sz w:val="20"/>
        </w:rPr>
        <w:t>provided,</w:t>
      </w:r>
      <w:r>
        <w:rPr>
          <w:spacing w:val="-1"/>
          <w:sz w:val="20"/>
        </w:rPr>
        <w:t xml:space="preserve"> </w:t>
      </w:r>
      <w:r>
        <w:rPr>
          <w:sz w:val="20"/>
        </w:rPr>
        <w:t>and</w:t>
      </w:r>
      <w:r>
        <w:rPr>
          <w:spacing w:val="-1"/>
          <w:sz w:val="20"/>
        </w:rPr>
        <w:t xml:space="preserve"> </w:t>
      </w:r>
      <w:r>
        <w:rPr>
          <w:sz w:val="20"/>
        </w:rPr>
        <w:t>on</w:t>
      </w:r>
      <w:r>
        <w:rPr>
          <w:spacing w:val="-4"/>
          <w:sz w:val="20"/>
        </w:rPr>
        <w:t xml:space="preserve"> </w:t>
      </w:r>
      <w:r>
        <w:rPr>
          <w:sz w:val="20"/>
        </w:rPr>
        <w:t>time,</w:t>
      </w:r>
      <w:r>
        <w:rPr>
          <w:spacing w:val="-1"/>
          <w:sz w:val="20"/>
        </w:rPr>
        <w:t xml:space="preserve"> </w:t>
      </w:r>
      <w:r>
        <w:rPr>
          <w:sz w:val="20"/>
        </w:rPr>
        <w:t>unless you</w:t>
      </w:r>
      <w:r>
        <w:rPr>
          <w:spacing w:val="-4"/>
          <w:sz w:val="20"/>
        </w:rPr>
        <w:t xml:space="preserve"> </w:t>
      </w:r>
      <w:r>
        <w:rPr>
          <w:sz w:val="20"/>
        </w:rPr>
        <w:t>have</w:t>
      </w:r>
      <w:r>
        <w:rPr>
          <w:spacing w:val="-2"/>
          <w:sz w:val="20"/>
        </w:rPr>
        <w:t xml:space="preserve"> </w:t>
      </w:r>
      <w:r>
        <w:rPr>
          <w:sz w:val="20"/>
        </w:rPr>
        <w:t>prior</w:t>
      </w:r>
      <w:r>
        <w:rPr>
          <w:spacing w:val="1"/>
          <w:sz w:val="20"/>
        </w:rPr>
        <w:t xml:space="preserve"> </w:t>
      </w:r>
      <w:r>
        <w:rPr>
          <w:sz w:val="20"/>
        </w:rPr>
        <w:t>written</w:t>
      </w:r>
      <w:r>
        <w:rPr>
          <w:spacing w:val="-4"/>
          <w:sz w:val="20"/>
        </w:rPr>
        <w:t xml:space="preserve"> </w:t>
      </w:r>
      <w:r>
        <w:rPr>
          <w:sz w:val="20"/>
        </w:rPr>
        <w:t>approval</w:t>
      </w:r>
      <w:r>
        <w:rPr>
          <w:spacing w:val="-2"/>
          <w:sz w:val="20"/>
        </w:rPr>
        <w:t xml:space="preserve"> </w:t>
      </w:r>
      <w:r>
        <w:rPr>
          <w:sz w:val="20"/>
        </w:rPr>
        <w:t>from</w:t>
      </w:r>
      <w:r>
        <w:rPr>
          <w:spacing w:val="-6"/>
          <w:sz w:val="20"/>
        </w:rPr>
        <w:t xml:space="preserve"> </w:t>
      </w:r>
      <w:r>
        <w:rPr>
          <w:sz w:val="20"/>
        </w:rPr>
        <w:t>the</w:t>
      </w:r>
      <w:r>
        <w:rPr>
          <w:spacing w:val="-2"/>
          <w:sz w:val="20"/>
        </w:rPr>
        <w:t xml:space="preserve"> </w:t>
      </w:r>
      <w:r>
        <w:rPr>
          <w:sz w:val="20"/>
        </w:rPr>
        <w:t>Project</w:t>
      </w:r>
      <w:r>
        <w:rPr>
          <w:spacing w:val="-3"/>
          <w:sz w:val="20"/>
        </w:rPr>
        <w:t xml:space="preserve"> </w:t>
      </w:r>
      <w:r>
        <w:rPr>
          <w:sz w:val="20"/>
        </w:rPr>
        <w:t>Officer.</w:t>
      </w:r>
    </w:p>
    <w:p w14:paraId="1758D377" w14:textId="77777777" w:rsidR="009D5EC5" w:rsidRDefault="009D5EC5">
      <w:pPr>
        <w:rPr>
          <w:sz w:val="20"/>
        </w:rPr>
        <w:sectPr w:rsidR="009D5EC5">
          <w:footerReference w:type="default" r:id="rId10"/>
          <w:type w:val="continuous"/>
          <w:pgSz w:w="12240" w:h="15840"/>
          <w:pgMar w:top="1360" w:right="1340" w:bottom="980" w:left="1220" w:header="720" w:footer="791" w:gutter="0"/>
          <w:pgNumType w:start="1"/>
          <w:cols w:space="720"/>
        </w:sectPr>
      </w:pPr>
    </w:p>
    <w:p w14:paraId="45B52AD6" w14:textId="77777777" w:rsidR="009D5EC5" w:rsidRPr="00396D9F" w:rsidRDefault="008F354F">
      <w:pPr>
        <w:pStyle w:val="Heading1"/>
        <w:spacing w:before="57"/>
        <w:ind w:left="1500" w:right="1381" w:firstLine="0"/>
        <w:jc w:val="center"/>
        <w:rPr>
          <w:rFonts w:ascii="Verdana" w:hAnsi="Verdana"/>
          <w:u w:val="none"/>
        </w:rPr>
      </w:pPr>
      <w:r w:rsidRPr="00396D9F">
        <w:rPr>
          <w:rFonts w:ascii="Verdana" w:hAnsi="Verdana"/>
          <w:u w:val="none"/>
        </w:rPr>
        <w:lastRenderedPageBreak/>
        <w:t>ATTC Semi-Annual Report</w:t>
      </w:r>
    </w:p>
    <w:p w14:paraId="52392CD5" w14:textId="77777777" w:rsidR="009D5EC5" w:rsidRPr="00396D9F" w:rsidRDefault="009D5EC5">
      <w:pPr>
        <w:pStyle w:val="BodyText"/>
        <w:rPr>
          <w:rFonts w:ascii="Verdana" w:hAnsi="Verdana"/>
          <w:b/>
          <w:i w:val="0"/>
          <w:sz w:val="22"/>
          <w:szCs w:val="22"/>
        </w:rPr>
      </w:pPr>
    </w:p>
    <w:p w14:paraId="7679C017" w14:textId="56CBF684" w:rsidR="009D5EC5" w:rsidRPr="00396D9F" w:rsidRDefault="008F354F">
      <w:pPr>
        <w:spacing w:before="1"/>
        <w:ind w:left="580"/>
        <w:rPr>
          <w:rFonts w:ascii="Verdana" w:hAnsi="Verdana"/>
          <w:b/>
          <w:i/>
          <w:sz w:val="20"/>
          <w:szCs w:val="20"/>
        </w:rPr>
      </w:pPr>
      <w:r w:rsidRPr="00396D9F">
        <w:rPr>
          <w:rFonts w:ascii="Verdana" w:hAnsi="Verdana"/>
          <w:b/>
          <w:i/>
          <w:color w:val="6F2F9F"/>
          <w:sz w:val="20"/>
          <w:szCs w:val="20"/>
        </w:rPr>
        <w:t>OBS: If you are typing your report on this Word sheet please delete all text in purple, including this observation</w:t>
      </w:r>
      <w:r w:rsidR="00396D9F" w:rsidRPr="00396D9F">
        <w:rPr>
          <w:rFonts w:ascii="Verdana" w:hAnsi="Verdana"/>
          <w:b/>
          <w:i/>
          <w:color w:val="6F2F9F"/>
          <w:sz w:val="20"/>
          <w:szCs w:val="20"/>
        </w:rPr>
        <w:t xml:space="preserve">.  </w:t>
      </w:r>
    </w:p>
    <w:p w14:paraId="37CB34F5" w14:textId="77777777" w:rsidR="009D5EC5" w:rsidRPr="00396D9F" w:rsidRDefault="009D5EC5">
      <w:pPr>
        <w:pStyle w:val="BodyText"/>
        <w:spacing w:before="9"/>
        <w:rPr>
          <w:rFonts w:ascii="Verdana" w:hAnsi="Verdana"/>
          <w:b/>
          <w:sz w:val="35"/>
        </w:rPr>
      </w:pPr>
    </w:p>
    <w:p w14:paraId="09BB6590" w14:textId="77777777" w:rsidR="009D5EC5" w:rsidRPr="00396D9F" w:rsidRDefault="008F354F">
      <w:pPr>
        <w:pStyle w:val="Heading1"/>
        <w:numPr>
          <w:ilvl w:val="0"/>
          <w:numId w:val="3"/>
        </w:numPr>
        <w:tabs>
          <w:tab w:val="left" w:pos="580"/>
        </w:tabs>
        <w:rPr>
          <w:rFonts w:ascii="Verdana" w:hAnsi="Verdana"/>
          <w:u w:val="none"/>
        </w:rPr>
      </w:pPr>
      <w:r w:rsidRPr="00396D9F">
        <w:rPr>
          <w:rFonts w:ascii="Verdana" w:hAnsi="Verdana"/>
          <w:u w:val="thick"/>
        </w:rPr>
        <w:t>Primary Award Report</w:t>
      </w:r>
      <w:r w:rsidRPr="00396D9F">
        <w:rPr>
          <w:rFonts w:ascii="Verdana" w:hAnsi="Verdana"/>
          <w:spacing w:val="3"/>
          <w:u w:val="thick"/>
        </w:rPr>
        <w:t xml:space="preserve"> </w:t>
      </w:r>
      <w:r w:rsidRPr="00396D9F">
        <w:rPr>
          <w:rFonts w:ascii="Verdana" w:hAnsi="Verdana"/>
          <w:u w:val="thick"/>
        </w:rPr>
        <w:t>Se</w:t>
      </w:r>
      <w:r w:rsidR="00396D9F">
        <w:rPr>
          <w:rFonts w:ascii="Verdana" w:hAnsi="Verdana"/>
          <w:u w:val="thick"/>
        </w:rPr>
        <w:t>ctions</w:t>
      </w:r>
      <w:r w:rsidRPr="00396D9F">
        <w:rPr>
          <w:rFonts w:ascii="Verdana" w:hAnsi="Verdana"/>
          <w:u w:val="thick"/>
        </w:rPr>
        <w:t>:</w:t>
      </w:r>
    </w:p>
    <w:p w14:paraId="7533EE85" w14:textId="48D5808F" w:rsidR="009D5EC5" w:rsidRDefault="009D5EC5">
      <w:pPr>
        <w:pStyle w:val="BodyText"/>
        <w:rPr>
          <w:b/>
          <w:i w:val="0"/>
          <w:sz w:val="16"/>
        </w:rPr>
      </w:pPr>
    </w:p>
    <w:p w14:paraId="41B1D7D3" w14:textId="77777777" w:rsidR="002C587A" w:rsidRDefault="002C587A">
      <w:pPr>
        <w:pStyle w:val="BodyText"/>
        <w:rPr>
          <w:b/>
          <w:i w:val="0"/>
          <w:sz w:val="16"/>
        </w:rPr>
      </w:pPr>
    </w:p>
    <w:p w14:paraId="645260C5" w14:textId="77777777" w:rsidR="009D5EC5" w:rsidRPr="00396D9F" w:rsidRDefault="008F354F">
      <w:pPr>
        <w:pStyle w:val="ListParagraph"/>
        <w:numPr>
          <w:ilvl w:val="0"/>
          <w:numId w:val="2"/>
        </w:numPr>
        <w:tabs>
          <w:tab w:val="left" w:pos="580"/>
        </w:tabs>
        <w:spacing w:before="90"/>
        <w:ind w:right="193"/>
        <w:rPr>
          <w:rFonts w:ascii="Verdana" w:hAnsi="Verdana"/>
          <w:i/>
          <w:color w:val="6F2F9F"/>
          <w:sz w:val="20"/>
          <w:szCs w:val="20"/>
        </w:rPr>
      </w:pPr>
      <w:r w:rsidRPr="00396D9F">
        <w:rPr>
          <w:rFonts w:ascii="Verdana" w:hAnsi="Verdana"/>
          <w:b/>
          <w:sz w:val="20"/>
          <w:szCs w:val="20"/>
          <w:u w:val="thick"/>
        </w:rPr>
        <w:t>Notable Activities</w:t>
      </w:r>
      <w:r w:rsidRPr="00396D9F">
        <w:rPr>
          <w:rFonts w:ascii="Verdana" w:hAnsi="Verdana"/>
          <w:b/>
          <w:sz w:val="20"/>
          <w:szCs w:val="20"/>
        </w:rPr>
        <w:t xml:space="preserve">: </w:t>
      </w:r>
    </w:p>
    <w:p w14:paraId="47575A88" w14:textId="77777777" w:rsidR="00396D9F" w:rsidRPr="00396D9F" w:rsidRDefault="00396D9F" w:rsidP="00DA310E">
      <w:pPr>
        <w:pStyle w:val="ListParagraph"/>
        <w:tabs>
          <w:tab w:val="left" w:pos="580"/>
        </w:tabs>
        <w:spacing w:before="90"/>
        <w:ind w:right="193" w:firstLine="0"/>
        <w:rPr>
          <w:rFonts w:ascii="Verdana" w:hAnsi="Verdana"/>
          <w:i/>
          <w:color w:val="6F2F9F"/>
          <w:sz w:val="20"/>
          <w:szCs w:val="20"/>
        </w:rPr>
      </w:pPr>
    </w:p>
    <w:p w14:paraId="7D38DBA2" w14:textId="77777777" w:rsidR="00396D9F" w:rsidRPr="002C587A" w:rsidRDefault="00396D9F" w:rsidP="00396D9F">
      <w:pPr>
        <w:tabs>
          <w:tab w:val="left" w:pos="580"/>
        </w:tabs>
        <w:spacing w:before="2"/>
        <w:ind w:left="580" w:right="174"/>
        <w:rPr>
          <w:rFonts w:ascii="Verdana" w:hAnsi="Verdana"/>
          <w:i/>
          <w:color w:val="7030A0"/>
          <w:sz w:val="20"/>
          <w:szCs w:val="20"/>
          <w:shd w:val="clear" w:color="auto" w:fill="FFFFFF"/>
        </w:rPr>
      </w:pPr>
      <w:r w:rsidRPr="002C587A">
        <w:rPr>
          <w:rFonts w:ascii="Verdana" w:hAnsi="Verdana"/>
          <w:i/>
          <w:color w:val="7030A0"/>
          <w:sz w:val="20"/>
          <w:szCs w:val="20"/>
          <w:shd w:val="clear" w:color="auto" w:fill="FFFFFF"/>
        </w:rPr>
        <w:t>To complete this section, you may want to pull from the highlights of your bi-monthly updates.</w:t>
      </w:r>
    </w:p>
    <w:p w14:paraId="094ED9F4" w14:textId="77777777" w:rsidR="00396D9F" w:rsidRPr="00396D9F" w:rsidRDefault="00396D9F" w:rsidP="00DA310E">
      <w:pPr>
        <w:pStyle w:val="ListParagraph"/>
        <w:tabs>
          <w:tab w:val="left" w:pos="580"/>
        </w:tabs>
        <w:spacing w:before="90"/>
        <w:ind w:right="193" w:firstLine="0"/>
        <w:rPr>
          <w:rFonts w:ascii="Verdana" w:hAnsi="Verdana"/>
          <w:i/>
          <w:color w:val="6F2F9F"/>
          <w:sz w:val="20"/>
          <w:szCs w:val="20"/>
        </w:rPr>
      </w:pPr>
    </w:p>
    <w:p w14:paraId="310C221C" w14:textId="77777777" w:rsidR="00DA310E" w:rsidRPr="00396D9F" w:rsidRDefault="00396D9F" w:rsidP="00396D9F">
      <w:pPr>
        <w:tabs>
          <w:tab w:val="left" w:pos="580"/>
        </w:tabs>
        <w:spacing w:before="90"/>
        <w:ind w:left="580" w:right="193"/>
        <w:rPr>
          <w:rFonts w:ascii="Verdana" w:hAnsi="Verdana"/>
          <w:i/>
          <w:color w:val="6F2F9F"/>
          <w:sz w:val="20"/>
          <w:szCs w:val="20"/>
        </w:rPr>
      </w:pPr>
      <w:r w:rsidRPr="00396D9F">
        <w:rPr>
          <w:rFonts w:ascii="Verdana" w:hAnsi="Verdana"/>
          <w:i/>
          <w:color w:val="6F2F9F"/>
          <w:sz w:val="20"/>
          <w:szCs w:val="20"/>
        </w:rPr>
        <w:t xml:space="preserve">Provide 1 to 3 bullets of notable activities/initiatives (HIGHLIGHTS) from your center </w:t>
      </w:r>
      <w:r w:rsidRPr="00396D9F">
        <w:rPr>
          <w:rFonts w:ascii="Verdana" w:hAnsi="Verdana"/>
          <w:i/>
          <w:color w:val="6F2F9F"/>
          <w:sz w:val="20"/>
          <w:szCs w:val="20"/>
          <w:u w:val="single" w:color="6F2F9F"/>
        </w:rPr>
        <w:t>over the reporting period</w:t>
      </w:r>
      <w:r w:rsidRPr="00396D9F">
        <w:rPr>
          <w:rFonts w:ascii="Verdana" w:hAnsi="Verdana"/>
          <w:i/>
          <w:color w:val="6F2F9F"/>
          <w:sz w:val="20"/>
          <w:szCs w:val="20"/>
        </w:rPr>
        <w:t>. If possible and available, please describe the outcomes/impact from these activities. The intent of these bullets is to provide SAMHSA</w:t>
      </w:r>
      <w:r w:rsidRPr="00396D9F">
        <w:rPr>
          <w:rFonts w:ascii="Verdana" w:hAnsi="Verdana"/>
          <w:i/>
          <w:color w:val="6F2F9F"/>
          <w:spacing w:val="-24"/>
          <w:sz w:val="20"/>
          <w:szCs w:val="20"/>
        </w:rPr>
        <w:t xml:space="preserve"> </w:t>
      </w:r>
      <w:r w:rsidRPr="00396D9F">
        <w:rPr>
          <w:rFonts w:ascii="Verdana" w:hAnsi="Verdana"/>
          <w:i/>
          <w:color w:val="6F2F9F"/>
          <w:sz w:val="20"/>
          <w:szCs w:val="20"/>
        </w:rPr>
        <w:t>with information about each center’s notable accomplishments during the reporting</w:t>
      </w:r>
      <w:r w:rsidRPr="00396D9F">
        <w:rPr>
          <w:rFonts w:ascii="Verdana" w:hAnsi="Verdana"/>
          <w:i/>
          <w:color w:val="6F2F9F"/>
          <w:spacing w:val="-8"/>
          <w:sz w:val="20"/>
          <w:szCs w:val="20"/>
        </w:rPr>
        <w:t xml:space="preserve"> </w:t>
      </w:r>
      <w:r w:rsidRPr="00396D9F">
        <w:rPr>
          <w:rFonts w:ascii="Verdana" w:hAnsi="Verdana"/>
          <w:i/>
          <w:color w:val="6F2F9F"/>
          <w:sz w:val="20"/>
          <w:szCs w:val="20"/>
        </w:rPr>
        <w:t>period.</w:t>
      </w:r>
    </w:p>
    <w:p w14:paraId="3985560D" w14:textId="77777777" w:rsidR="009D5EC5" w:rsidRPr="00396D9F" w:rsidRDefault="009D5EC5">
      <w:pPr>
        <w:pStyle w:val="BodyText"/>
        <w:rPr>
          <w:rFonts w:ascii="Verdana" w:hAnsi="Verdana"/>
          <w:sz w:val="20"/>
          <w:szCs w:val="20"/>
        </w:rPr>
      </w:pPr>
    </w:p>
    <w:p w14:paraId="4B430E4F" w14:textId="77777777" w:rsidR="009D5EC5" w:rsidRPr="00396D9F" w:rsidRDefault="008F354F" w:rsidP="009C53C5">
      <w:pPr>
        <w:pStyle w:val="ListParagraph"/>
        <w:numPr>
          <w:ilvl w:val="0"/>
          <w:numId w:val="2"/>
        </w:numPr>
        <w:tabs>
          <w:tab w:val="left" w:pos="580"/>
        </w:tabs>
        <w:spacing w:before="2"/>
        <w:ind w:right="174"/>
        <w:rPr>
          <w:rFonts w:ascii="Verdana" w:hAnsi="Verdana"/>
          <w:sz w:val="20"/>
          <w:szCs w:val="20"/>
        </w:rPr>
      </w:pPr>
      <w:r w:rsidRPr="00396D9F">
        <w:rPr>
          <w:rFonts w:ascii="Verdana" w:hAnsi="Verdana"/>
          <w:b/>
          <w:sz w:val="20"/>
          <w:szCs w:val="20"/>
          <w:u w:val="thick"/>
        </w:rPr>
        <w:t xml:space="preserve">Status Update on </w:t>
      </w:r>
      <w:r w:rsidR="00690054" w:rsidRPr="00396D9F">
        <w:rPr>
          <w:rFonts w:ascii="Verdana" w:hAnsi="Verdana"/>
          <w:b/>
          <w:sz w:val="20"/>
          <w:szCs w:val="20"/>
          <w:u w:val="thick"/>
        </w:rPr>
        <w:t>Workplan Objectives</w:t>
      </w:r>
      <w:r w:rsidRPr="00396D9F">
        <w:rPr>
          <w:rFonts w:ascii="Verdana" w:hAnsi="Verdana"/>
          <w:b/>
          <w:sz w:val="20"/>
          <w:szCs w:val="20"/>
          <w:u w:val="thick"/>
        </w:rPr>
        <w:t>:</w:t>
      </w:r>
      <w:r w:rsidRPr="00396D9F">
        <w:rPr>
          <w:rFonts w:ascii="Verdana" w:hAnsi="Verdana"/>
          <w:b/>
          <w:sz w:val="20"/>
          <w:szCs w:val="20"/>
        </w:rPr>
        <w:t xml:space="preserve"> </w:t>
      </w:r>
    </w:p>
    <w:p w14:paraId="6688C184" w14:textId="77777777" w:rsidR="00396D9F" w:rsidRPr="00396D9F" w:rsidRDefault="00396D9F" w:rsidP="00396D9F">
      <w:pPr>
        <w:tabs>
          <w:tab w:val="left" w:pos="580"/>
        </w:tabs>
        <w:spacing w:before="2"/>
        <w:ind w:left="580" w:right="174"/>
        <w:rPr>
          <w:rFonts w:ascii="Verdana" w:hAnsi="Verdana"/>
          <w:sz w:val="20"/>
          <w:szCs w:val="20"/>
        </w:rPr>
      </w:pPr>
    </w:p>
    <w:p w14:paraId="2774D679" w14:textId="541EAB78" w:rsidR="00396D9F" w:rsidRPr="002C587A" w:rsidRDefault="00396D9F" w:rsidP="00396D9F">
      <w:pPr>
        <w:tabs>
          <w:tab w:val="left" w:pos="580"/>
        </w:tabs>
        <w:spacing w:before="2"/>
        <w:ind w:left="580" w:right="174"/>
        <w:rPr>
          <w:rFonts w:ascii="Verdana" w:hAnsi="Verdana"/>
          <w:i/>
          <w:color w:val="7030A0"/>
          <w:sz w:val="20"/>
          <w:szCs w:val="20"/>
        </w:rPr>
      </w:pPr>
      <w:r w:rsidRPr="002C587A">
        <w:rPr>
          <w:rFonts w:ascii="Verdana" w:hAnsi="Verdana"/>
          <w:i/>
          <w:color w:val="7030A0"/>
          <w:sz w:val="20"/>
          <w:szCs w:val="20"/>
          <w:shd w:val="clear" w:color="auto" w:fill="FFFFFF"/>
        </w:rPr>
        <w:t xml:space="preserve">Please copy and paste the </w:t>
      </w:r>
      <w:r w:rsidR="002C587A" w:rsidRPr="002C587A">
        <w:rPr>
          <w:rFonts w:ascii="Verdana" w:hAnsi="Verdana"/>
          <w:i/>
          <w:color w:val="7030A0"/>
          <w:sz w:val="20"/>
          <w:szCs w:val="20"/>
          <w:shd w:val="clear" w:color="auto" w:fill="FFFFFF"/>
        </w:rPr>
        <w:t xml:space="preserve">formatted </w:t>
      </w:r>
      <w:r w:rsidRPr="002C587A">
        <w:rPr>
          <w:rFonts w:ascii="Verdana" w:hAnsi="Verdana"/>
          <w:i/>
          <w:color w:val="7030A0"/>
          <w:sz w:val="20"/>
          <w:szCs w:val="20"/>
          <w:shd w:val="clear" w:color="auto" w:fill="FFFFFF"/>
        </w:rPr>
        <w:t>Workplan Objectives Progress Update Table here.</w:t>
      </w:r>
    </w:p>
    <w:p w14:paraId="48549A8D" w14:textId="77777777" w:rsidR="00396D9F" w:rsidRPr="00396D9F" w:rsidRDefault="00396D9F" w:rsidP="00396D9F">
      <w:pPr>
        <w:tabs>
          <w:tab w:val="left" w:pos="580"/>
        </w:tabs>
        <w:spacing w:before="2"/>
        <w:ind w:left="580" w:right="174"/>
        <w:rPr>
          <w:rFonts w:ascii="Verdana" w:hAnsi="Verdana"/>
          <w:i/>
          <w:sz w:val="20"/>
          <w:szCs w:val="20"/>
        </w:rPr>
      </w:pPr>
    </w:p>
    <w:p w14:paraId="70B9EEB5" w14:textId="5A107BEF" w:rsidR="00D01441" w:rsidRPr="00396D9F" w:rsidRDefault="009870B1" w:rsidP="00396D9F">
      <w:pPr>
        <w:tabs>
          <w:tab w:val="left" w:pos="580"/>
        </w:tabs>
        <w:spacing w:before="90"/>
        <w:ind w:left="580" w:right="253"/>
        <w:rPr>
          <w:rFonts w:ascii="Verdana" w:hAnsi="Verdana"/>
          <w:i/>
          <w:color w:val="6F2F9F"/>
          <w:sz w:val="20"/>
          <w:szCs w:val="20"/>
        </w:rPr>
      </w:pPr>
      <w:r w:rsidRPr="00396D9F">
        <w:rPr>
          <w:rFonts w:ascii="Verdana" w:hAnsi="Verdana"/>
          <w:i/>
          <w:color w:val="6F2F9F"/>
          <w:sz w:val="20"/>
          <w:szCs w:val="20"/>
        </w:rPr>
        <w:t xml:space="preserve">The goals and objectives </w:t>
      </w:r>
      <w:r w:rsidR="00396D9F" w:rsidRPr="00396D9F">
        <w:rPr>
          <w:rFonts w:ascii="Verdana" w:hAnsi="Verdana"/>
          <w:i/>
          <w:color w:val="6F2F9F"/>
          <w:sz w:val="20"/>
          <w:szCs w:val="20"/>
        </w:rPr>
        <w:t>included in the table</w:t>
      </w:r>
      <w:r w:rsidRPr="00396D9F">
        <w:rPr>
          <w:rFonts w:ascii="Verdana" w:hAnsi="Verdana"/>
          <w:i/>
          <w:color w:val="6F2F9F"/>
          <w:sz w:val="20"/>
          <w:szCs w:val="20"/>
        </w:rPr>
        <w:t xml:space="preserve"> are from your</w:t>
      </w:r>
      <w:r w:rsidR="00396D9F" w:rsidRPr="00396D9F">
        <w:rPr>
          <w:rFonts w:ascii="Verdana" w:hAnsi="Verdana"/>
          <w:i/>
          <w:color w:val="6F2F9F"/>
          <w:sz w:val="20"/>
          <w:szCs w:val="20"/>
        </w:rPr>
        <w:t xml:space="preserve"> Center’s W</w:t>
      </w:r>
      <w:r w:rsidRPr="00396D9F">
        <w:rPr>
          <w:rFonts w:ascii="Verdana" w:hAnsi="Verdana"/>
          <w:i/>
          <w:color w:val="6F2F9F"/>
          <w:sz w:val="20"/>
          <w:szCs w:val="20"/>
        </w:rPr>
        <w:t>orkplan</w:t>
      </w:r>
      <w:r w:rsidR="00396D9F" w:rsidRPr="00396D9F">
        <w:rPr>
          <w:rFonts w:ascii="Verdana" w:hAnsi="Verdana"/>
          <w:i/>
          <w:color w:val="6F2F9F"/>
          <w:sz w:val="20"/>
          <w:szCs w:val="20"/>
        </w:rPr>
        <w:t xml:space="preserve"> for this reporting period</w:t>
      </w:r>
      <w:r w:rsidRPr="00396D9F">
        <w:rPr>
          <w:rFonts w:ascii="Verdana" w:hAnsi="Verdana"/>
          <w:i/>
          <w:color w:val="6F2F9F"/>
          <w:sz w:val="20"/>
          <w:szCs w:val="20"/>
        </w:rPr>
        <w:t xml:space="preserve">. </w:t>
      </w:r>
      <w:r w:rsidR="002C587A">
        <w:rPr>
          <w:rFonts w:ascii="Verdana" w:hAnsi="Verdana"/>
          <w:i/>
          <w:color w:val="6F2F9F"/>
          <w:sz w:val="20"/>
          <w:szCs w:val="20"/>
        </w:rPr>
        <w:t>P</w:t>
      </w:r>
      <w:r w:rsidRPr="00396D9F">
        <w:rPr>
          <w:rFonts w:ascii="Verdana" w:hAnsi="Verdana"/>
          <w:i/>
          <w:color w:val="6F2F9F"/>
          <w:sz w:val="20"/>
          <w:szCs w:val="20"/>
        </w:rPr>
        <w:t>rovide an update on the progress of each objective in the Progress Update column. You can also view your full list of</w:t>
      </w:r>
      <w:r w:rsidRPr="00396D9F">
        <w:rPr>
          <w:rStyle w:val="Hyperlink"/>
          <w:rFonts w:ascii="Verdana" w:hAnsi="Verdana"/>
          <w:sz w:val="20"/>
          <w:szCs w:val="20"/>
        </w:rPr>
        <w:t> </w:t>
      </w:r>
      <w:hyperlink r:id="rId11" w:tgtFrame="_blank" w:history="1">
        <w:r w:rsidRPr="00396D9F">
          <w:rPr>
            <w:rStyle w:val="Hyperlink"/>
            <w:rFonts w:ascii="Verdana" w:hAnsi="Verdana"/>
            <w:i/>
            <w:sz w:val="20"/>
            <w:szCs w:val="20"/>
          </w:rPr>
          <w:t>workplan activities</w:t>
        </w:r>
      </w:hyperlink>
      <w:r w:rsidRPr="00396D9F">
        <w:rPr>
          <w:rFonts w:ascii="Verdana" w:hAnsi="Verdana"/>
          <w:i/>
          <w:color w:val="6F2F9F"/>
          <w:sz w:val="20"/>
          <w:szCs w:val="20"/>
        </w:rPr>
        <w:t> in the workplan module.</w:t>
      </w:r>
    </w:p>
    <w:p w14:paraId="28078DA4" w14:textId="77777777" w:rsidR="00DA310E" w:rsidRPr="00396D9F" w:rsidRDefault="00DA310E" w:rsidP="00DA310E">
      <w:pPr>
        <w:tabs>
          <w:tab w:val="left" w:pos="580"/>
        </w:tabs>
        <w:spacing w:before="2"/>
        <w:ind w:right="174"/>
        <w:rPr>
          <w:rFonts w:ascii="Verdana" w:hAnsi="Verdana"/>
          <w:sz w:val="20"/>
          <w:szCs w:val="20"/>
        </w:rPr>
      </w:pPr>
    </w:p>
    <w:p w14:paraId="44D19808" w14:textId="77777777" w:rsidR="00DA310E" w:rsidRPr="00396D9F" w:rsidRDefault="00DA310E" w:rsidP="00DA310E">
      <w:pPr>
        <w:tabs>
          <w:tab w:val="left" w:pos="580"/>
        </w:tabs>
        <w:spacing w:before="2"/>
        <w:ind w:right="174"/>
        <w:rPr>
          <w:rFonts w:ascii="Verdana" w:hAnsi="Verdana"/>
          <w:sz w:val="20"/>
          <w:szCs w:val="20"/>
        </w:rPr>
      </w:pPr>
    </w:p>
    <w:p w14:paraId="37C24160" w14:textId="77777777" w:rsidR="009D5EC5" w:rsidRPr="00396D9F" w:rsidRDefault="008F354F">
      <w:pPr>
        <w:pStyle w:val="ListParagraph"/>
        <w:numPr>
          <w:ilvl w:val="0"/>
          <w:numId w:val="2"/>
        </w:numPr>
        <w:tabs>
          <w:tab w:val="left" w:pos="580"/>
        </w:tabs>
        <w:spacing w:before="90"/>
        <w:ind w:left="579" w:right="253"/>
        <w:rPr>
          <w:rFonts w:ascii="Verdana" w:hAnsi="Verdana"/>
          <w:i/>
          <w:color w:val="6F2F9F"/>
          <w:sz w:val="20"/>
          <w:szCs w:val="20"/>
        </w:rPr>
      </w:pPr>
      <w:r w:rsidRPr="00396D9F">
        <w:rPr>
          <w:rFonts w:ascii="Verdana" w:hAnsi="Verdana"/>
          <w:b/>
          <w:sz w:val="20"/>
          <w:szCs w:val="20"/>
          <w:u w:val="thick"/>
        </w:rPr>
        <w:t>Critical Issues:</w:t>
      </w:r>
      <w:r w:rsidRPr="00396D9F">
        <w:rPr>
          <w:rFonts w:ascii="Verdana" w:hAnsi="Verdana"/>
          <w:b/>
          <w:sz w:val="20"/>
          <w:szCs w:val="20"/>
        </w:rPr>
        <w:t xml:space="preserve"> </w:t>
      </w:r>
      <w:r w:rsidR="00690054" w:rsidRPr="00396D9F">
        <w:rPr>
          <w:rFonts w:ascii="Verdana" w:hAnsi="Verdana"/>
          <w:b/>
          <w:sz w:val="20"/>
          <w:szCs w:val="20"/>
        </w:rPr>
        <w:br/>
      </w:r>
      <w:r w:rsidR="00690054" w:rsidRPr="00396D9F">
        <w:rPr>
          <w:rFonts w:ascii="Verdana" w:hAnsi="Verdana"/>
          <w:b/>
          <w:sz w:val="20"/>
          <w:szCs w:val="20"/>
        </w:rPr>
        <w:br/>
      </w:r>
      <w:r w:rsidRPr="00396D9F">
        <w:rPr>
          <w:rFonts w:ascii="Verdana" w:hAnsi="Verdana"/>
          <w:i/>
          <w:color w:val="6F2F9F"/>
          <w:sz w:val="20"/>
          <w:szCs w:val="20"/>
        </w:rPr>
        <w:t>This is intended as a mechanism to alert SAMHSA to sensitive and/or critical issues related to the grant. For example, in this section grantees might report legal issues, concerns from Single State Agencies, challenges with provider associations, etc. Include date that Project Officer was first notified of the critical issue, and indicate by what method (phone call, email, letter, face-to-face meeting). Describe steps taken to date to resolve the problem, as well as proposed next steps for addressing the critical issue. If there are no critical issues, it is acceptable to indicate that at this</w:t>
      </w:r>
      <w:r w:rsidRPr="00396D9F">
        <w:rPr>
          <w:rFonts w:ascii="Verdana" w:hAnsi="Verdana"/>
          <w:i/>
          <w:color w:val="6F2F9F"/>
          <w:spacing w:val="-6"/>
          <w:sz w:val="20"/>
          <w:szCs w:val="20"/>
        </w:rPr>
        <w:t xml:space="preserve"> </w:t>
      </w:r>
      <w:r w:rsidRPr="00396D9F">
        <w:rPr>
          <w:rFonts w:ascii="Verdana" w:hAnsi="Verdana"/>
          <w:i/>
          <w:color w:val="6F2F9F"/>
          <w:sz w:val="20"/>
          <w:szCs w:val="20"/>
        </w:rPr>
        <w:t>time.</w:t>
      </w:r>
    </w:p>
    <w:p w14:paraId="3252CAE1" w14:textId="77777777" w:rsidR="009D5EC5" w:rsidRPr="00396D9F" w:rsidRDefault="009D5EC5">
      <w:pPr>
        <w:pStyle w:val="BodyText"/>
        <w:rPr>
          <w:rFonts w:ascii="Verdana" w:hAnsi="Verdana"/>
          <w:sz w:val="20"/>
          <w:szCs w:val="20"/>
        </w:rPr>
      </w:pPr>
    </w:p>
    <w:p w14:paraId="2D3DECC3" w14:textId="47B0AC7D" w:rsidR="009D5EC5" w:rsidRPr="00396D9F" w:rsidRDefault="008F354F">
      <w:pPr>
        <w:pStyle w:val="BodyText"/>
        <w:ind w:left="580" w:right="107"/>
        <w:rPr>
          <w:rFonts w:ascii="Verdana" w:hAnsi="Verdana"/>
          <w:sz w:val="20"/>
          <w:szCs w:val="20"/>
        </w:rPr>
      </w:pPr>
      <w:r w:rsidRPr="00396D9F">
        <w:rPr>
          <w:rFonts w:ascii="Verdana" w:hAnsi="Verdana"/>
          <w:b/>
          <w:color w:val="6F2F9F"/>
          <w:sz w:val="20"/>
          <w:szCs w:val="20"/>
          <w:u w:val="thick" w:color="6F2F9F"/>
        </w:rPr>
        <w:t>OBS:</w:t>
      </w:r>
      <w:r w:rsidRPr="00396D9F">
        <w:rPr>
          <w:rFonts w:ascii="Verdana" w:hAnsi="Verdana"/>
          <w:b/>
          <w:color w:val="6F2F9F"/>
          <w:sz w:val="20"/>
          <w:szCs w:val="20"/>
        </w:rPr>
        <w:t xml:space="preserve"> </w:t>
      </w:r>
      <w:r w:rsidRPr="00396D9F">
        <w:rPr>
          <w:rFonts w:ascii="Verdana" w:hAnsi="Verdana"/>
          <w:color w:val="6F2F9F"/>
          <w:sz w:val="20"/>
          <w:szCs w:val="20"/>
        </w:rPr>
        <w:t xml:space="preserve">if you </w:t>
      </w:r>
      <w:r w:rsidRPr="00396D9F">
        <w:rPr>
          <w:rFonts w:ascii="Verdana" w:hAnsi="Verdana"/>
          <w:color w:val="6F2F9F"/>
          <w:sz w:val="20"/>
          <w:szCs w:val="20"/>
          <w:u w:val="single" w:color="6F2F9F"/>
        </w:rPr>
        <w:t>have NOT</w:t>
      </w:r>
      <w:r w:rsidRPr="00396D9F">
        <w:rPr>
          <w:rFonts w:ascii="Verdana" w:hAnsi="Verdana"/>
          <w:color w:val="6F2F9F"/>
          <w:sz w:val="20"/>
          <w:szCs w:val="20"/>
        </w:rPr>
        <w:t xml:space="preserve"> reached the minimum target (80%) for GPRA Participants or Follow- up, please justify in this se</w:t>
      </w:r>
      <w:r w:rsidR="00496F3C">
        <w:rPr>
          <w:rFonts w:ascii="Verdana" w:hAnsi="Verdana"/>
          <w:color w:val="6F2F9F"/>
          <w:sz w:val="20"/>
          <w:szCs w:val="20"/>
        </w:rPr>
        <w:t>ction</w:t>
      </w:r>
      <w:r w:rsidRPr="00396D9F">
        <w:rPr>
          <w:rFonts w:ascii="Verdana" w:hAnsi="Verdana"/>
          <w:color w:val="6F2F9F"/>
          <w:sz w:val="20"/>
          <w:szCs w:val="20"/>
        </w:rPr>
        <w:t>.</w:t>
      </w:r>
      <w:r w:rsidR="00690054" w:rsidRPr="00396D9F">
        <w:rPr>
          <w:rFonts w:ascii="Verdana" w:hAnsi="Verdana"/>
          <w:color w:val="6F2F9F"/>
          <w:sz w:val="20"/>
          <w:szCs w:val="20"/>
        </w:rPr>
        <w:br/>
      </w:r>
    </w:p>
    <w:p w14:paraId="3BB0B235" w14:textId="77777777" w:rsidR="009D5EC5" w:rsidRPr="00396D9F" w:rsidRDefault="009D5EC5">
      <w:pPr>
        <w:pStyle w:val="BodyText"/>
        <w:rPr>
          <w:rFonts w:ascii="Verdana" w:hAnsi="Verdana"/>
          <w:sz w:val="20"/>
          <w:szCs w:val="20"/>
        </w:rPr>
      </w:pPr>
    </w:p>
    <w:p w14:paraId="04B16C08" w14:textId="77777777" w:rsidR="009D5EC5" w:rsidRPr="00396D9F" w:rsidRDefault="008F354F">
      <w:pPr>
        <w:pStyle w:val="ListParagraph"/>
        <w:numPr>
          <w:ilvl w:val="0"/>
          <w:numId w:val="2"/>
        </w:numPr>
        <w:tabs>
          <w:tab w:val="left" w:pos="580"/>
        </w:tabs>
        <w:ind w:right="652"/>
        <w:rPr>
          <w:rFonts w:ascii="Verdana" w:hAnsi="Verdana"/>
          <w:i/>
          <w:color w:val="6F2F9F"/>
          <w:sz w:val="20"/>
          <w:szCs w:val="20"/>
        </w:rPr>
      </w:pPr>
      <w:r w:rsidRPr="00396D9F">
        <w:rPr>
          <w:rFonts w:ascii="Verdana" w:hAnsi="Verdana"/>
          <w:b/>
          <w:sz w:val="20"/>
          <w:szCs w:val="20"/>
          <w:u w:val="thick"/>
        </w:rPr>
        <w:lastRenderedPageBreak/>
        <w:t>ATTC Center Products</w:t>
      </w:r>
      <w:r w:rsidRPr="00396D9F">
        <w:rPr>
          <w:rFonts w:ascii="Verdana" w:hAnsi="Verdana"/>
          <w:b/>
          <w:sz w:val="20"/>
          <w:szCs w:val="20"/>
        </w:rPr>
        <w:t xml:space="preserve">: </w:t>
      </w:r>
      <w:r w:rsidR="00690054" w:rsidRPr="00396D9F">
        <w:rPr>
          <w:rFonts w:ascii="Verdana" w:hAnsi="Verdana"/>
          <w:b/>
          <w:sz w:val="20"/>
          <w:szCs w:val="20"/>
        </w:rPr>
        <w:br/>
      </w:r>
      <w:r w:rsidR="00690054" w:rsidRPr="00396D9F">
        <w:rPr>
          <w:rFonts w:ascii="Verdana" w:hAnsi="Verdana"/>
          <w:b/>
          <w:sz w:val="20"/>
          <w:szCs w:val="20"/>
        </w:rPr>
        <w:br/>
      </w:r>
      <w:r w:rsidRPr="002C587A">
        <w:rPr>
          <w:rFonts w:ascii="Verdana" w:hAnsi="Verdana"/>
          <w:i/>
          <w:color w:val="7030A0"/>
          <w:sz w:val="20"/>
          <w:szCs w:val="20"/>
        </w:rPr>
        <w:t xml:space="preserve">Please </w:t>
      </w:r>
      <w:r w:rsidR="00690054" w:rsidRPr="002C587A">
        <w:rPr>
          <w:rFonts w:ascii="Verdana" w:hAnsi="Verdana"/>
          <w:i/>
          <w:color w:val="7030A0"/>
          <w:sz w:val="20"/>
          <w:szCs w:val="20"/>
        </w:rPr>
        <w:t xml:space="preserve">copy and paste the table of products added to the website by your Center for this reporting Period.  </w:t>
      </w:r>
      <w:r w:rsidR="00690054" w:rsidRPr="002C587A">
        <w:rPr>
          <w:rFonts w:ascii="Verdana" w:hAnsi="Verdana"/>
          <w:i/>
          <w:color w:val="7030A0"/>
          <w:sz w:val="20"/>
          <w:szCs w:val="20"/>
        </w:rPr>
        <w:br/>
      </w:r>
      <w:r w:rsidR="00690054" w:rsidRPr="00396D9F">
        <w:rPr>
          <w:rFonts w:ascii="Verdana" w:hAnsi="Verdana"/>
          <w:i/>
          <w:color w:val="6F2F9F"/>
          <w:sz w:val="20"/>
          <w:szCs w:val="20"/>
        </w:rPr>
        <w:br/>
        <w:t xml:space="preserve">You may also add </w:t>
      </w:r>
      <w:r w:rsidR="00396D9F" w:rsidRPr="00396D9F">
        <w:rPr>
          <w:rFonts w:ascii="Verdana" w:hAnsi="Verdana"/>
          <w:i/>
          <w:color w:val="6F2F9F"/>
          <w:sz w:val="20"/>
          <w:szCs w:val="20"/>
        </w:rPr>
        <w:t xml:space="preserve">below </w:t>
      </w:r>
      <w:r w:rsidR="0092731A">
        <w:rPr>
          <w:rFonts w:ascii="Verdana" w:hAnsi="Verdana"/>
          <w:i/>
          <w:color w:val="6F2F9F"/>
          <w:sz w:val="20"/>
          <w:szCs w:val="20"/>
        </w:rPr>
        <w:t xml:space="preserve">to </w:t>
      </w:r>
      <w:r w:rsidR="00396D9F" w:rsidRPr="00396D9F">
        <w:rPr>
          <w:rFonts w:ascii="Verdana" w:hAnsi="Verdana"/>
          <w:i/>
          <w:color w:val="6F2F9F"/>
          <w:sz w:val="20"/>
          <w:szCs w:val="20"/>
        </w:rPr>
        <w:t xml:space="preserve">the table </w:t>
      </w:r>
      <w:r w:rsidRPr="00396D9F">
        <w:rPr>
          <w:rFonts w:ascii="Verdana" w:hAnsi="Verdana"/>
          <w:i/>
          <w:color w:val="6F2F9F"/>
          <w:sz w:val="20"/>
          <w:szCs w:val="20"/>
        </w:rPr>
        <w:t>any</w:t>
      </w:r>
      <w:r w:rsidR="00690054" w:rsidRPr="00396D9F">
        <w:rPr>
          <w:rFonts w:ascii="Verdana" w:hAnsi="Verdana"/>
          <w:i/>
          <w:color w:val="6F2F9F"/>
          <w:sz w:val="20"/>
          <w:szCs w:val="20"/>
        </w:rPr>
        <w:t xml:space="preserve"> additional</w:t>
      </w:r>
      <w:r w:rsidRPr="00396D9F">
        <w:rPr>
          <w:rFonts w:ascii="Verdana" w:hAnsi="Verdana"/>
          <w:i/>
          <w:color w:val="6F2F9F"/>
          <w:sz w:val="20"/>
          <w:szCs w:val="20"/>
        </w:rPr>
        <w:t xml:space="preserve"> completed or in progress new product</w:t>
      </w:r>
      <w:r w:rsidR="00690054" w:rsidRPr="00396D9F">
        <w:rPr>
          <w:rFonts w:ascii="Verdana" w:hAnsi="Verdana"/>
          <w:i/>
          <w:color w:val="6F2F9F"/>
          <w:sz w:val="20"/>
          <w:szCs w:val="20"/>
        </w:rPr>
        <w:t>(s)</w:t>
      </w:r>
      <w:r w:rsidRPr="00396D9F">
        <w:rPr>
          <w:rFonts w:ascii="Verdana" w:hAnsi="Verdana"/>
          <w:i/>
          <w:color w:val="6F2F9F"/>
          <w:sz w:val="20"/>
          <w:szCs w:val="20"/>
        </w:rPr>
        <w:t xml:space="preserve"> developed/improved (such as white paper, flyer, infographic, training package, training curriculum, new webinar series, summits or annual meetings, etc.) </w:t>
      </w:r>
      <w:r w:rsidRPr="00396D9F">
        <w:rPr>
          <w:rFonts w:ascii="Verdana" w:hAnsi="Verdana"/>
          <w:i/>
          <w:color w:val="6F2F9F"/>
          <w:sz w:val="20"/>
          <w:szCs w:val="20"/>
          <w:u w:val="single" w:color="6F2F9F"/>
        </w:rPr>
        <w:t>during the reporting period</w:t>
      </w:r>
      <w:r w:rsidRPr="00396D9F">
        <w:rPr>
          <w:rFonts w:ascii="Verdana" w:hAnsi="Verdana"/>
          <w:i/>
          <w:color w:val="6F2F9F"/>
          <w:sz w:val="20"/>
          <w:szCs w:val="20"/>
        </w:rPr>
        <w:t xml:space="preserve"> and use one small sentence to describe the product and its</w:t>
      </w:r>
      <w:r w:rsidRPr="00396D9F">
        <w:rPr>
          <w:rFonts w:ascii="Verdana" w:hAnsi="Verdana"/>
          <w:i/>
          <w:color w:val="6F2F9F"/>
          <w:spacing w:val="-5"/>
          <w:sz w:val="20"/>
          <w:szCs w:val="20"/>
        </w:rPr>
        <w:t xml:space="preserve"> </w:t>
      </w:r>
      <w:r w:rsidRPr="00396D9F">
        <w:rPr>
          <w:rFonts w:ascii="Verdana" w:hAnsi="Verdana"/>
          <w:i/>
          <w:color w:val="6F2F9F"/>
          <w:sz w:val="20"/>
          <w:szCs w:val="20"/>
        </w:rPr>
        <w:t>audience.</w:t>
      </w:r>
    </w:p>
    <w:p w14:paraId="258A1B0A" w14:textId="77777777" w:rsidR="00690054" w:rsidRPr="00396D9F" w:rsidRDefault="00690054" w:rsidP="00690054">
      <w:pPr>
        <w:pStyle w:val="ListParagraph"/>
        <w:tabs>
          <w:tab w:val="left" w:pos="580"/>
        </w:tabs>
        <w:ind w:right="652" w:firstLine="0"/>
        <w:rPr>
          <w:rFonts w:ascii="Verdana" w:hAnsi="Verdana"/>
          <w:i/>
          <w:color w:val="6F2F9F"/>
          <w:sz w:val="20"/>
          <w:szCs w:val="20"/>
        </w:rPr>
      </w:pPr>
    </w:p>
    <w:p w14:paraId="3E3C27F3" w14:textId="77777777" w:rsidR="009D5EC5" w:rsidRPr="00396D9F" w:rsidRDefault="009D5EC5">
      <w:pPr>
        <w:pStyle w:val="BodyText"/>
        <w:spacing w:before="2"/>
        <w:rPr>
          <w:rFonts w:ascii="Verdana" w:hAnsi="Verdana"/>
          <w:sz w:val="20"/>
          <w:szCs w:val="20"/>
        </w:rPr>
      </w:pPr>
    </w:p>
    <w:p w14:paraId="24D55C89" w14:textId="77777777" w:rsidR="00690054" w:rsidRPr="00396D9F" w:rsidRDefault="008F354F">
      <w:pPr>
        <w:pStyle w:val="ListParagraph"/>
        <w:numPr>
          <w:ilvl w:val="0"/>
          <w:numId w:val="2"/>
        </w:numPr>
        <w:tabs>
          <w:tab w:val="left" w:pos="580"/>
        </w:tabs>
        <w:spacing w:before="90"/>
        <w:ind w:right="223"/>
        <w:rPr>
          <w:rFonts w:ascii="Verdana" w:hAnsi="Verdana"/>
          <w:i/>
          <w:color w:val="6F2F9F"/>
          <w:sz w:val="20"/>
          <w:szCs w:val="20"/>
        </w:rPr>
      </w:pPr>
      <w:r w:rsidRPr="00396D9F">
        <w:rPr>
          <w:rFonts w:ascii="Verdana" w:hAnsi="Verdana"/>
          <w:b/>
          <w:sz w:val="20"/>
          <w:szCs w:val="20"/>
          <w:u w:val="thick"/>
        </w:rPr>
        <w:t>Collaborations:</w:t>
      </w:r>
      <w:r w:rsidRPr="00396D9F">
        <w:rPr>
          <w:rFonts w:ascii="Verdana" w:hAnsi="Verdana"/>
          <w:b/>
          <w:sz w:val="20"/>
          <w:szCs w:val="20"/>
        </w:rPr>
        <w:t xml:space="preserve"> </w:t>
      </w:r>
    </w:p>
    <w:p w14:paraId="284BC3A5" w14:textId="4098CA0B" w:rsidR="009D5EC5" w:rsidRPr="00396D9F" w:rsidRDefault="00690054" w:rsidP="00690054">
      <w:pPr>
        <w:pStyle w:val="ListParagraph"/>
        <w:tabs>
          <w:tab w:val="left" w:pos="580"/>
        </w:tabs>
        <w:spacing w:before="90"/>
        <w:ind w:right="223" w:firstLine="0"/>
        <w:rPr>
          <w:rFonts w:ascii="Verdana" w:hAnsi="Verdana"/>
          <w:i/>
          <w:color w:val="C00000"/>
          <w:sz w:val="20"/>
          <w:szCs w:val="20"/>
          <w:u w:val="single"/>
        </w:rPr>
      </w:pPr>
      <w:r w:rsidRPr="00396D9F">
        <w:rPr>
          <w:rFonts w:ascii="Verdana" w:hAnsi="Verdana"/>
          <w:b/>
          <w:sz w:val="20"/>
          <w:szCs w:val="20"/>
        </w:rPr>
        <w:br/>
      </w:r>
      <w:r w:rsidR="008F354F" w:rsidRPr="00396D9F">
        <w:rPr>
          <w:rFonts w:ascii="Verdana" w:hAnsi="Verdana"/>
          <w:i/>
          <w:color w:val="6F2F9F"/>
          <w:sz w:val="20"/>
          <w:szCs w:val="20"/>
        </w:rPr>
        <w:t>Report any collaboration your center has established or have been involved with between ATTC</w:t>
      </w:r>
      <w:r w:rsidR="0092731A">
        <w:rPr>
          <w:rFonts w:ascii="Verdana" w:hAnsi="Verdana"/>
          <w:i/>
          <w:color w:val="6F2F9F"/>
          <w:sz w:val="20"/>
          <w:szCs w:val="20"/>
        </w:rPr>
        <w:t>s</w:t>
      </w:r>
      <w:r w:rsidR="008F354F" w:rsidRPr="00396D9F">
        <w:rPr>
          <w:rFonts w:ascii="Verdana" w:hAnsi="Verdana"/>
          <w:i/>
          <w:color w:val="6F2F9F"/>
          <w:sz w:val="20"/>
          <w:szCs w:val="20"/>
        </w:rPr>
        <w:t xml:space="preserve"> or any other organization during the reporting period.</w:t>
      </w:r>
      <w:r w:rsidR="008F354F" w:rsidRPr="00396D9F">
        <w:rPr>
          <w:rFonts w:ascii="Verdana" w:hAnsi="Verdana"/>
          <w:i/>
          <w:color w:val="6F2F9F"/>
          <w:sz w:val="20"/>
          <w:szCs w:val="20"/>
          <w:u w:val="single" w:color="6F2F9F"/>
        </w:rPr>
        <w:t xml:space="preserve"> Please use one bullet per</w:t>
      </w:r>
      <w:r w:rsidR="008F354F" w:rsidRPr="00396D9F">
        <w:rPr>
          <w:rFonts w:ascii="Verdana" w:hAnsi="Verdana"/>
          <w:i/>
          <w:color w:val="6F2F9F"/>
          <w:spacing w:val="-2"/>
          <w:sz w:val="20"/>
          <w:szCs w:val="20"/>
          <w:u w:val="single" w:color="6F2F9F"/>
        </w:rPr>
        <w:t xml:space="preserve"> </w:t>
      </w:r>
      <w:r w:rsidR="008F354F" w:rsidRPr="00396D9F">
        <w:rPr>
          <w:rFonts w:ascii="Verdana" w:hAnsi="Verdana"/>
          <w:i/>
          <w:color w:val="6F2F9F"/>
          <w:sz w:val="20"/>
          <w:szCs w:val="20"/>
          <w:u w:val="single" w:color="6F2F9F"/>
        </w:rPr>
        <w:t>collaboration.</w:t>
      </w:r>
      <w:r w:rsidRPr="00396D9F">
        <w:rPr>
          <w:rFonts w:ascii="Verdana" w:hAnsi="Verdana"/>
          <w:i/>
          <w:color w:val="6F2F9F"/>
          <w:sz w:val="20"/>
          <w:szCs w:val="20"/>
          <w:u w:val="single" w:color="6F2F9F"/>
        </w:rPr>
        <w:br/>
      </w:r>
      <w:r w:rsidRPr="00396D9F">
        <w:rPr>
          <w:rFonts w:ascii="Verdana" w:hAnsi="Verdana"/>
          <w:i/>
          <w:color w:val="6F2F9F"/>
          <w:sz w:val="20"/>
          <w:szCs w:val="20"/>
          <w:u w:val="single" w:color="6F2F9F"/>
        </w:rPr>
        <w:br/>
      </w:r>
      <w:r w:rsidR="00396D9F" w:rsidRPr="002C587A">
        <w:rPr>
          <w:rFonts w:ascii="Verdana" w:hAnsi="Verdana"/>
          <w:i/>
          <w:color w:val="7030A0"/>
          <w:sz w:val="20"/>
          <w:szCs w:val="20"/>
        </w:rPr>
        <w:t>You can also pull data from the </w:t>
      </w:r>
      <w:hyperlink r:id="rId12" w:tgtFrame="_blank" w:history="1">
        <w:r w:rsidR="002C587A">
          <w:rPr>
            <w:rStyle w:val="Hyperlink"/>
            <w:rFonts w:ascii="Verdana" w:hAnsi="Verdana"/>
            <w:i/>
            <w:sz w:val="20"/>
            <w:szCs w:val="20"/>
          </w:rPr>
          <w:t>ATTC Collaborative Projects Google Sheet</w:t>
        </w:r>
      </w:hyperlink>
    </w:p>
    <w:p w14:paraId="7D9D5C8A" w14:textId="77777777" w:rsidR="00396D9F" w:rsidRPr="00396D9F" w:rsidRDefault="00396D9F" w:rsidP="00690054">
      <w:pPr>
        <w:pStyle w:val="ListParagraph"/>
        <w:tabs>
          <w:tab w:val="left" w:pos="580"/>
        </w:tabs>
        <w:spacing w:before="90"/>
        <w:ind w:right="223" w:firstLine="0"/>
        <w:rPr>
          <w:rFonts w:ascii="Verdana" w:hAnsi="Verdana"/>
          <w:i/>
          <w:color w:val="6F2F9F"/>
          <w:sz w:val="20"/>
          <w:szCs w:val="20"/>
        </w:rPr>
      </w:pPr>
    </w:p>
    <w:p w14:paraId="18F424E7" w14:textId="77777777" w:rsidR="009D5EC5" w:rsidRPr="00396D9F" w:rsidRDefault="009D5EC5">
      <w:pPr>
        <w:pStyle w:val="BodyText"/>
        <w:spacing w:before="10"/>
        <w:rPr>
          <w:rFonts w:ascii="Verdana" w:hAnsi="Verdana"/>
          <w:sz w:val="20"/>
          <w:szCs w:val="20"/>
        </w:rPr>
      </w:pPr>
    </w:p>
    <w:p w14:paraId="693874AD" w14:textId="4443516A" w:rsidR="0092731A" w:rsidRPr="002C587A" w:rsidRDefault="008F354F">
      <w:pPr>
        <w:pStyle w:val="ListParagraph"/>
        <w:numPr>
          <w:ilvl w:val="0"/>
          <w:numId w:val="2"/>
        </w:numPr>
        <w:tabs>
          <w:tab w:val="left" w:pos="580"/>
        </w:tabs>
        <w:spacing w:before="1"/>
        <w:ind w:right="206"/>
        <w:rPr>
          <w:rFonts w:ascii="Verdana" w:hAnsi="Verdana"/>
          <w:i/>
          <w:color w:val="6F2F9F"/>
          <w:sz w:val="20"/>
          <w:szCs w:val="20"/>
        </w:rPr>
      </w:pPr>
      <w:r w:rsidRPr="00396D9F">
        <w:rPr>
          <w:rFonts w:ascii="Verdana" w:hAnsi="Verdana"/>
          <w:b/>
          <w:sz w:val="20"/>
          <w:szCs w:val="20"/>
          <w:u w:val="thick"/>
        </w:rPr>
        <w:t>Data Analysis</w:t>
      </w:r>
      <w:r w:rsidRPr="00396D9F">
        <w:rPr>
          <w:rFonts w:ascii="Verdana" w:hAnsi="Verdana"/>
          <w:b/>
          <w:sz w:val="20"/>
          <w:szCs w:val="20"/>
        </w:rPr>
        <w:t xml:space="preserve">: </w:t>
      </w:r>
    </w:p>
    <w:p w14:paraId="35E10AFB" w14:textId="77777777" w:rsidR="0092731A" w:rsidRDefault="0092731A" w:rsidP="002C587A">
      <w:pPr>
        <w:tabs>
          <w:tab w:val="left" w:pos="580"/>
        </w:tabs>
        <w:spacing w:before="1"/>
        <w:ind w:left="220" w:right="206"/>
        <w:rPr>
          <w:rFonts w:ascii="Verdana" w:hAnsi="Verdana"/>
          <w:i/>
          <w:color w:val="6F2F9F"/>
          <w:sz w:val="20"/>
          <w:szCs w:val="20"/>
        </w:rPr>
      </w:pPr>
    </w:p>
    <w:p w14:paraId="156F1BDF" w14:textId="1FECE89A" w:rsidR="009D5EC5" w:rsidRPr="002C587A" w:rsidRDefault="008F354F" w:rsidP="002C587A">
      <w:pPr>
        <w:tabs>
          <w:tab w:val="left" w:pos="580"/>
        </w:tabs>
        <w:spacing w:before="1"/>
        <w:ind w:left="540" w:right="206"/>
        <w:rPr>
          <w:rFonts w:ascii="Verdana" w:hAnsi="Verdana"/>
          <w:i/>
          <w:color w:val="7030A0"/>
          <w:sz w:val="20"/>
          <w:szCs w:val="20"/>
        </w:rPr>
      </w:pPr>
      <w:r w:rsidRPr="002C587A">
        <w:rPr>
          <w:rFonts w:ascii="Verdana" w:hAnsi="Verdana"/>
          <w:i/>
          <w:color w:val="6F2F9F"/>
          <w:sz w:val="20"/>
          <w:szCs w:val="20"/>
        </w:rPr>
        <w:t>Please provide dat</w:t>
      </w:r>
      <w:r w:rsidR="00A40601">
        <w:rPr>
          <w:rFonts w:ascii="Verdana" w:hAnsi="Verdana"/>
          <w:i/>
          <w:color w:val="6F2F9F"/>
          <w:sz w:val="20"/>
          <w:szCs w:val="20"/>
        </w:rPr>
        <w:t>a analysis on program activities for this reporting period</w:t>
      </w:r>
      <w:r w:rsidRPr="002C587A">
        <w:rPr>
          <w:rFonts w:ascii="Verdana" w:hAnsi="Verdana"/>
          <w:i/>
          <w:color w:val="6F2F9F"/>
          <w:sz w:val="20"/>
          <w:szCs w:val="20"/>
        </w:rPr>
        <w:t xml:space="preserve">. Please use SPARS and any additional data collection systems in use for your analysis. You can use narrative, </w:t>
      </w:r>
      <w:proofErr w:type="gramStart"/>
      <w:r w:rsidRPr="002C587A">
        <w:rPr>
          <w:rFonts w:ascii="Verdana" w:hAnsi="Verdana"/>
          <w:i/>
          <w:color w:val="6F2F9F"/>
          <w:sz w:val="20"/>
          <w:szCs w:val="20"/>
        </w:rPr>
        <w:t>tables</w:t>
      </w:r>
      <w:proofErr w:type="gramEnd"/>
      <w:r w:rsidRPr="002C587A">
        <w:rPr>
          <w:rFonts w:ascii="Verdana" w:hAnsi="Verdana"/>
          <w:i/>
          <w:color w:val="6F2F9F"/>
          <w:sz w:val="20"/>
          <w:szCs w:val="20"/>
        </w:rPr>
        <w:t xml:space="preserve"> or graphics to present key data inform</w:t>
      </w:r>
      <w:r w:rsidRPr="002C587A">
        <w:rPr>
          <w:rFonts w:ascii="Verdana" w:hAnsi="Verdana"/>
          <w:i/>
          <w:color w:val="7030A0"/>
          <w:sz w:val="20"/>
          <w:szCs w:val="20"/>
        </w:rPr>
        <w:t>ation such as: number and types of events, number of attendees per event category, types of professionals who attended the events including demographics, any outcome data you may have collected,</w:t>
      </w:r>
      <w:r w:rsidRPr="002C587A">
        <w:rPr>
          <w:rFonts w:ascii="Verdana" w:hAnsi="Verdana"/>
          <w:i/>
          <w:color w:val="7030A0"/>
          <w:spacing w:val="-4"/>
          <w:sz w:val="20"/>
          <w:szCs w:val="20"/>
        </w:rPr>
        <w:t xml:space="preserve"> </w:t>
      </w:r>
      <w:r w:rsidRPr="002C587A">
        <w:rPr>
          <w:rFonts w:ascii="Verdana" w:hAnsi="Verdana"/>
          <w:i/>
          <w:color w:val="7030A0"/>
          <w:sz w:val="20"/>
          <w:szCs w:val="20"/>
        </w:rPr>
        <w:t>etc.</w:t>
      </w:r>
    </w:p>
    <w:p w14:paraId="628D07EF" w14:textId="77777777" w:rsidR="00396D9F" w:rsidRPr="002C587A" w:rsidRDefault="00396D9F" w:rsidP="00396D9F">
      <w:pPr>
        <w:tabs>
          <w:tab w:val="left" w:pos="580"/>
        </w:tabs>
        <w:spacing w:before="1"/>
        <w:ind w:right="206"/>
        <w:rPr>
          <w:rFonts w:ascii="Verdana" w:hAnsi="Verdana"/>
          <w:i/>
          <w:color w:val="7030A0"/>
          <w:sz w:val="20"/>
          <w:szCs w:val="20"/>
        </w:rPr>
      </w:pPr>
    </w:p>
    <w:p w14:paraId="5776586E" w14:textId="48556FE1" w:rsidR="00396D9F" w:rsidRDefault="00396D9F" w:rsidP="00396D9F">
      <w:pPr>
        <w:pStyle w:val="ListParagraph"/>
        <w:tabs>
          <w:tab w:val="left" w:pos="580"/>
        </w:tabs>
        <w:spacing w:before="90"/>
        <w:ind w:right="223" w:firstLine="0"/>
        <w:rPr>
          <w:rStyle w:val="Hyperlink"/>
          <w:rFonts w:ascii="Verdana" w:hAnsi="Verdana"/>
          <w:i/>
          <w:sz w:val="20"/>
          <w:szCs w:val="20"/>
        </w:rPr>
      </w:pPr>
      <w:r w:rsidRPr="002C587A">
        <w:rPr>
          <w:rFonts w:ascii="Verdana" w:hAnsi="Verdana"/>
          <w:i/>
          <w:color w:val="7030A0"/>
          <w:sz w:val="20"/>
          <w:szCs w:val="20"/>
        </w:rPr>
        <w:t>To complete this section, you may want to export graphs from the </w:t>
      </w:r>
      <w:hyperlink r:id="rId13" w:history="1">
        <w:r w:rsidRPr="00396D9F">
          <w:rPr>
            <w:rStyle w:val="Hyperlink"/>
            <w:rFonts w:ascii="Verdana" w:hAnsi="Verdana"/>
            <w:i/>
            <w:sz w:val="20"/>
            <w:szCs w:val="20"/>
          </w:rPr>
          <w:t>data dashboards.</w:t>
        </w:r>
      </w:hyperlink>
    </w:p>
    <w:p w14:paraId="10B1D765" w14:textId="1B0F48B9" w:rsidR="00D36010" w:rsidRDefault="00D36010" w:rsidP="00396D9F">
      <w:pPr>
        <w:pStyle w:val="ListParagraph"/>
        <w:tabs>
          <w:tab w:val="left" w:pos="580"/>
        </w:tabs>
        <w:spacing w:before="90"/>
        <w:ind w:right="223" w:firstLine="0"/>
        <w:rPr>
          <w:rFonts w:ascii="Verdana" w:hAnsi="Verdana"/>
          <w:i/>
          <w:color w:val="C00000"/>
          <w:sz w:val="20"/>
          <w:szCs w:val="20"/>
        </w:rPr>
      </w:pPr>
    </w:p>
    <w:p w14:paraId="3465ACD0" w14:textId="77777777" w:rsidR="00D36010" w:rsidRPr="00396D9F" w:rsidRDefault="00D36010" w:rsidP="00396D9F">
      <w:pPr>
        <w:pStyle w:val="ListParagraph"/>
        <w:tabs>
          <w:tab w:val="left" w:pos="580"/>
        </w:tabs>
        <w:spacing w:before="90"/>
        <w:ind w:right="223" w:firstLine="0"/>
        <w:rPr>
          <w:rFonts w:ascii="Verdana" w:hAnsi="Verdana"/>
          <w:i/>
          <w:color w:val="C00000"/>
          <w:sz w:val="20"/>
          <w:szCs w:val="20"/>
        </w:rPr>
      </w:pPr>
    </w:p>
    <w:p w14:paraId="722B506B" w14:textId="77777777" w:rsidR="009D5EC5" w:rsidRPr="00396D9F" w:rsidRDefault="009D5EC5">
      <w:pPr>
        <w:pStyle w:val="BodyText"/>
        <w:rPr>
          <w:rFonts w:ascii="Verdana" w:hAnsi="Verdana"/>
          <w:sz w:val="20"/>
          <w:szCs w:val="20"/>
        </w:rPr>
      </w:pPr>
    </w:p>
    <w:p w14:paraId="02B91E9F" w14:textId="77777777" w:rsidR="009D5EC5" w:rsidRPr="00396D9F" w:rsidRDefault="009D5EC5" w:rsidP="00690054">
      <w:pPr>
        <w:tabs>
          <w:tab w:val="left" w:pos="580"/>
        </w:tabs>
        <w:ind w:right="206"/>
        <w:rPr>
          <w:rFonts w:ascii="Verdana" w:hAnsi="Verdana"/>
          <w:i/>
          <w:color w:val="6F2F9F"/>
          <w:sz w:val="20"/>
          <w:szCs w:val="20"/>
        </w:rPr>
      </w:pPr>
    </w:p>
    <w:sectPr w:rsidR="009D5EC5" w:rsidRPr="00396D9F" w:rsidSect="00690054">
      <w:pgSz w:w="15840" w:h="12240" w:orient="landscape"/>
      <w:pgMar w:top="1220" w:right="1360" w:bottom="1340" w:left="980" w:header="0" w:footer="7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066F" w14:textId="77777777" w:rsidR="001167FB" w:rsidRDefault="001167FB">
      <w:r>
        <w:separator/>
      </w:r>
    </w:p>
  </w:endnote>
  <w:endnote w:type="continuationSeparator" w:id="0">
    <w:p w14:paraId="527A2989" w14:textId="77777777" w:rsidR="001167FB" w:rsidRDefault="0011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74B9" w14:textId="77777777" w:rsidR="009D5EC5" w:rsidRDefault="00CF1439">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5A419B93" wp14:editId="21FA4CB7">
              <wp:simplePos x="0" y="0"/>
              <wp:positionH relativeFrom="page">
                <wp:posOffset>3747135</wp:posOffset>
              </wp:positionH>
              <wp:positionV relativeFrom="page">
                <wp:posOffset>9416415</wp:posOffset>
              </wp:positionV>
              <wp:extent cx="3175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DB0E" w14:textId="60204DEA" w:rsidR="009D5EC5" w:rsidRDefault="008F354F">
                          <w:pPr>
                            <w:spacing w:before="10"/>
                            <w:ind w:left="20"/>
                            <w:rPr>
                              <w:sz w:val="24"/>
                            </w:rPr>
                          </w:pPr>
                          <w:r>
                            <w:rPr>
                              <w:sz w:val="24"/>
                            </w:rPr>
                            <w:t xml:space="preserve">- </w:t>
                          </w:r>
                          <w:r>
                            <w:fldChar w:fldCharType="begin"/>
                          </w:r>
                          <w:r>
                            <w:rPr>
                              <w:sz w:val="24"/>
                            </w:rPr>
                            <w:instrText xml:space="preserve"> PAGE </w:instrText>
                          </w:r>
                          <w:r>
                            <w:fldChar w:fldCharType="separate"/>
                          </w:r>
                          <w:r w:rsidR="006F08D9">
                            <w:rPr>
                              <w:noProof/>
                              <w:sz w:val="24"/>
                            </w:rPr>
                            <w:t>3</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9B93" id="_x0000_t202" coordsize="21600,21600" o:spt="202" path="m,l,21600r21600,l21600,xe">
              <v:stroke joinstyle="miter"/>
              <v:path gradientshapeok="t" o:connecttype="rect"/>
            </v:shapetype>
            <v:shape id="Text Box 1" o:spid="_x0000_s1026" type="#_x0000_t202" style="position:absolute;margin-left:295.05pt;margin-top:741.45pt;width: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" filled="f" stroked="f">
              <v:textbox inset="0,0,0,0">
                <w:txbxContent>
                  <w:p w14:paraId="1A5DDB0E" w14:textId="60204DEA" w:rsidR="009D5EC5" w:rsidRDefault="008F354F">
                    <w:pPr>
                      <w:spacing w:before="10"/>
                      <w:ind w:left="20"/>
                      <w:rPr>
                        <w:sz w:val="24"/>
                      </w:rPr>
                    </w:pPr>
                    <w:r>
                      <w:rPr>
                        <w:sz w:val="24"/>
                      </w:rPr>
                      <w:t xml:space="preserve">- </w:t>
                    </w:r>
                    <w:r>
                      <w:fldChar w:fldCharType="begin"/>
                    </w:r>
                    <w:r>
                      <w:rPr>
                        <w:sz w:val="24"/>
                      </w:rPr>
                      <w:instrText xml:space="preserve"> PAGE </w:instrText>
                    </w:r>
                    <w:r>
                      <w:fldChar w:fldCharType="separate"/>
                    </w:r>
                    <w:r w:rsidR="006F08D9">
                      <w:rPr>
                        <w:noProof/>
                        <w:sz w:val="24"/>
                      </w:rPr>
                      <w:t>3</w:t>
                    </w:r>
                    <w: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5028" w14:textId="77777777" w:rsidR="001167FB" w:rsidRDefault="001167FB">
      <w:r>
        <w:separator/>
      </w:r>
    </w:p>
  </w:footnote>
  <w:footnote w:type="continuationSeparator" w:id="0">
    <w:p w14:paraId="364411D8" w14:textId="77777777" w:rsidR="001167FB" w:rsidRDefault="0011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6D1"/>
    <w:multiLevelType w:val="hybridMultilevel"/>
    <w:tmpl w:val="3D205D26"/>
    <w:lvl w:ilvl="0" w:tplc="E79A9970">
      <w:start w:val="1"/>
      <w:numFmt w:val="decimal"/>
      <w:lvlText w:val="%1."/>
      <w:lvlJc w:val="left"/>
      <w:pPr>
        <w:ind w:left="580" w:hanging="360"/>
      </w:pPr>
      <w:rPr>
        <w:rFonts w:hint="default"/>
        <w:b/>
        <w:bCs/>
        <w:w w:val="100"/>
        <w:lang w:val="en-US" w:eastAsia="en-US" w:bidi="ar-SA"/>
      </w:rPr>
    </w:lvl>
    <w:lvl w:ilvl="1" w:tplc="D01A1C0E">
      <w:numFmt w:val="bullet"/>
      <w:lvlText w:val="•"/>
      <w:lvlJc w:val="left"/>
      <w:pPr>
        <w:ind w:left="1490" w:hanging="360"/>
      </w:pPr>
      <w:rPr>
        <w:rFonts w:hint="default"/>
        <w:lang w:val="en-US" w:eastAsia="en-US" w:bidi="ar-SA"/>
      </w:rPr>
    </w:lvl>
    <w:lvl w:ilvl="2" w:tplc="868C12A6">
      <w:numFmt w:val="bullet"/>
      <w:lvlText w:val="•"/>
      <w:lvlJc w:val="left"/>
      <w:pPr>
        <w:ind w:left="2400" w:hanging="360"/>
      </w:pPr>
      <w:rPr>
        <w:rFonts w:hint="default"/>
        <w:lang w:val="en-US" w:eastAsia="en-US" w:bidi="ar-SA"/>
      </w:rPr>
    </w:lvl>
    <w:lvl w:ilvl="3" w:tplc="BB7AB5D2">
      <w:numFmt w:val="bullet"/>
      <w:lvlText w:val="•"/>
      <w:lvlJc w:val="left"/>
      <w:pPr>
        <w:ind w:left="3310" w:hanging="360"/>
      </w:pPr>
      <w:rPr>
        <w:rFonts w:hint="default"/>
        <w:lang w:val="en-US" w:eastAsia="en-US" w:bidi="ar-SA"/>
      </w:rPr>
    </w:lvl>
    <w:lvl w:ilvl="4" w:tplc="EEC24A82">
      <w:numFmt w:val="bullet"/>
      <w:lvlText w:val="•"/>
      <w:lvlJc w:val="left"/>
      <w:pPr>
        <w:ind w:left="4220" w:hanging="360"/>
      </w:pPr>
      <w:rPr>
        <w:rFonts w:hint="default"/>
        <w:lang w:val="en-US" w:eastAsia="en-US" w:bidi="ar-SA"/>
      </w:rPr>
    </w:lvl>
    <w:lvl w:ilvl="5" w:tplc="BE8C80EA">
      <w:numFmt w:val="bullet"/>
      <w:lvlText w:val="•"/>
      <w:lvlJc w:val="left"/>
      <w:pPr>
        <w:ind w:left="5130" w:hanging="360"/>
      </w:pPr>
      <w:rPr>
        <w:rFonts w:hint="default"/>
        <w:lang w:val="en-US" w:eastAsia="en-US" w:bidi="ar-SA"/>
      </w:rPr>
    </w:lvl>
    <w:lvl w:ilvl="6" w:tplc="267A6508">
      <w:numFmt w:val="bullet"/>
      <w:lvlText w:val="•"/>
      <w:lvlJc w:val="left"/>
      <w:pPr>
        <w:ind w:left="6040" w:hanging="360"/>
      </w:pPr>
      <w:rPr>
        <w:rFonts w:hint="default"/>
        <w:lang w:val="en-US" w:eastAsia="en-US" w:bidi="ar-SA"/>
      </w:rPr>
    </w:lvl>
    <w:lvl w:ilvl="7" w:tplc="6D32855C">
      <w:numFmt w:val="bullet"/>
      <w:lvlText w:val="•"/>
      <w:lvlJc w:val="left"/>
      <w:pPr>
        <w:ind w:left="6950" w:hanging="360"/>
      </w:pPr>
      <w:rPr>
        <w:rFonts w:hint="default"/>
        <w:lang w:val="en-US" w:eastAsia="en-US" w:bidi="ar-SA"/>
      </w:rPr>
    </w:lvl>
    <w:lvl w:ilvl="8" w:tplc="999EC128">
      <w:numFmt w:val="bullet"/>
      <w:lvlText w:val="•"/>
      <w:lvlJc w:val="left"/>
      <w:pPr>
        <w:ind w:left="7860" w:hanging="360"/>
      </w:pPr>
      <w:rPr>
        <w:rFonts w:hint="default"/>
        <w:lang w:val="en-US" w:eastAsia="en-US" w:bidi="ar-SA"/>
      </w:rPr>
    </w:lvl>
  </w:abstractNum>
  <w:abstractNum w:abstractNumId="1" w15:restartNumberingAfterBreak="0">
    <w:nsid w:val="33F753C0"/>
    <w:multiLevelType w:val="hybridMultilevel"/>
    <w:tmpl w:val="8D36E878"/>
    <w:lvl w:ilvl="0" w:tplc="EBB4E64E">
      <w:numFmt w:val="bullet"/>
      <w:lvlText w:val=""/>
      <w:lvlJc w:val="left"/>
      <w:pPr>
        <w:ind w:left="360" w:hanging="360"/>
      </w:pPr>
      <w:rPr>
        <w:rFonts w:ascii="Wingdings" w:eastAsia="Wingdings" w:hAnsi="Wingdings" w:cs="Wingdings" w:hint="default"/>
        <w:w w:val="100"/>
        <w:sz w:val="36"/>
        <w:szCs w:val="36"/>
        <w:lang w:val="en-US" w:eastAsia="en-US" w:bidi="ar-SA"/>
      </w:rPr>
    </w:lvl>
    <w:lvl w:ilvl="1" w:tplc="EC529A2A">
      <w:numFmt w:val="bullet"/>
      <w:lvlText w:val="•"/>
      <w:lvlJc w:val="left"/>
      <w:pPr>
        <w:ind w:left="1490" w:hanging="360"/>
      </w:pPr>
      <w:rPr>
        <w:rFonts w:hint="default"/>
        <w:lang w:val="en-US" w:eastAsia="en-US" w:bidi="ar-SA"/>
      </w:rPr>
    </w:lvl>
    <w:lvl w:ilvl="2" w:tplc="C74C627A">
      <w:numFmt w:val="bullet"/>
      <w:lvlText w:val="•"/>
      <w:lvlJc w:val="left"/>
      <w:pPr>
        <w:ind w:left="2400" w:hanging="360"/>
      </w:pPr>
      <w:rPr>
        <w:rFonts w:hint="default"/>
        <w:lang w:val="en-US" w:eastAsia="en-US" w:bidi="ar-SA"/>
      </w:rPr>
    </w:lvl>
    <w:lvl w:ilvl="3" w:tplc="4D5AF68E">
      <w:numFmt w:val="bullet"/>
      <w:lvlText w:val="•"/>
      <w:lvlJc w:val="left"/>
      <w:pPr>
        <w:ind w:left="3310" w:hanging="360"/>
      </w:pPr>
      <w:rPr>
        <w:rFonts w:hint="default"/>
        <w:lang w:val="en-US" w:eastAsia="en-US" w:bidi="ar-SA"/>
      </w:rPr>
    </w:lvl>
    <w:lvl w:ilvl="4" w:tplc="2D38482E">
      <w:numFmt w:val="bullet"/>
      <w:lvlText w:val="•"/>
      <w:lvlJc w:val="left"/>
      <w:pPr>
        <w:ind w:left="4220" w:hanging="360"/>
      </w:pPr>
      <w:rPr>
        <w:rFonts w:hint="default"/>
        <w:lang w:val="en-US" w:eastAsia="en-US" w:bidi="ar-SA"/>
      </w:rPr>
    </w:lvl>
    <w:lvl w:ilvl="5" w:tplc="7A081904">
      <w:numFmt w:val="bullet"/>
      <w:lvlText w:val="•"/>
      <w:lvlJc w:val="left"/>
      <w:pPr>
        <w:ind w:left="5130" w:hanging="360"/>
      </w:pPr>
      <w:rPr>
        <w:rFonts w:hint="default"/>
        <w:lang w:val="en-US" w:eastAsia="en-US" w:bidi="ar-SA"/>
      </w:rPr>
    </w:lvl>
    <w:lvl w:ilvl="6" w:tplc="21042106">
      <w:numFmt w:val="bullet"/>
      <w:lvlText w:val="•"/>
      <w:lvlJc w:val="left"/>
      <w:pPr>
        <w:ind w:left="6040" w:hanging="360"/>
      </w:pPr>
      <w:rPr>
        <w:rFonts w:hint="default"/>
        <w:lang w:val="en-US" w:eastAsia="en-US" w:bidi="ar-SA"/>
      </w:rPr>
    </w:lvl>
    <w:lvl w:ilvl="7" w:tplc="48123E96">
      <w:numFmt w:val="bullet"/>
      <w:lvlText w:val="•"/>
      <w:lvlJc w:val="left"/>
      <w:pPr>
        <w:ind w:left="6950" w:hanging="360"/>
      </w:pPr>
      <w:rPr>
        <w:rFonts w:hint="default"/>
        <w:lang w:val="en-US" w:eastAsia="en-US" w:bidi="ar-SA"/>
      </w:rPr>
    </w:lvl>
    <w:lvl w:ilvl="8" w:tplc="6DB2CBEA">
      <w:numFmt w:val="bullet"/>
      <w:lvlText w:val="•"/>
      <w:lvlJc w:val="left"/>
      <w:pPr>
        <w:ind w:left="7860" w:hanging="360"/>
      </w:pPr>
      <w:rPr>
        <w:rFonts w:hint="default"/>
        <w:lang w:val="en-US" w:eastAsia="en-US" w:bidi="ar-SA"/>
      </w:rPr>
    </w:lvl>
  </w:abstractNum>
  <w:abstractNum w:abstractNumId="2" w15:restartNumberingAfterBreak="0">
    <w:nsid w:val="5B4D58D8"/>
    <w:multiLevelType w:val="hybridMultilevel"/>
    <w:tmpl w:val="5A0631A6"/>
    <w:lvl w:ilvl="0" w:tplc="2C8A1C52">
      <w:start w:val="1"/>
      <w:numFmt w:val="decimal"/>
      <w:lvlText w:val="%1."/>
      <w:lvlJc w:val="left"/>
      <w:pPr>
        <w:ind w:left="580" w:hanging="360"/>
      </w:pPr>
      <w:rPr>
        <w:rFonts w:hint="default"/>
        <w:i/>
        <w:color w:val="auto"/>
        <w:w w:val="100"/>
        <w:lang w:val="en-US" w:eastAsia="en-US" w:bidi="ar-SA"/>
      </w:rPr>
    </w:lvl>
    <w:lvl w:ilvl="1" w:tplc="FEF24A28">
      <w:numFmt w:val="bullet"/>
      <w:lvlText w:val="•"/>
      <w:lvlJc w:val="left"/>
      <w:pPr>
        <w:ind w:left="1490" w:hanging="360"/>
      </w:pPr>
      <w:rPr>
        <w:rFonts w:hint="default"/>
        <w:lang w:val="en-US" w:eastAsia="en-US" w:bidi="ar-SA"/>
      </w:rPr>
    </w:lvl>
    <w:lvl w:ilvl="2" w:tplc="530089A4">
      <w:numFmt w:val="bullet"/>
      <w:lvlText w:val="•"/>
      <w:lvlJc w:val="left"/>
      <w:pPr>
        <w:ind w:left="2400" w:hanging="360"/>
      </w:pPr>
      <w:rPr>
        <w:rFonts w:hint="default"/>
        <w:lang w:val="en-US" w:eastAsia="en-US" w:bidi="ar-SA"/>
      </w:rPr>
    </w:lvl>
    <w:lvl w:ilvl="3" w:tplc="F5DCA36E">
      <w:numFmt w:val="bullet"/>
      <w:lvlText w:val="•"/>
      <w:lvlJc w:val="left"/>
      <w:pPr>
        <w:ind w:left="3310" w:hanging="360"/>
      </w:pPr>
      <w:rPr>
        <w:rFonts w:hint="default"/>
        <w:lang w:val="en-US" w:eastAsia="en-US" w:bidi="ar-SA"/>
      </w:rPr>
    </w:lvl>
    <w:lvl w:ilvl="4" w:tplc="37A0492C">
      <w:numFmt w:val="bullet"/>
      <w:lvlText w:val="•"/>
      <w:lvlJc w:val="left"/>
      <w:pPr>
        <w:ind w:left="4220" w:hanging="360"/>
      </w:pPr>
      <w:rPr>
        <w:rFonts w:hint="default"/>
        <w:lang w:val="en-US" w:eastAsia="en-US" w:bidi="ar-SA"/>
      </w:rPr>
    </w:lvl>
    <w:lvl w:ilvl="5" w:tplc="6C6CE882">
      <w:numFmt w:val="bullet"/>
      <w:lvlText w:val="•"/>
      <w:lvlJc w:val="left"/>
      <w:pPr>
        <w:ind w:left="5130" w:hanging="360"/>
      </w:pPr>
      <w:rPr>
        <w:rFonts w:hint="default"/>
        <w:lang w:val="en-US" w:eastAsia="en-US" w:bidi="ar-SA"/>
      </w:rPr>
    </w:lvl>
    <w:lvl w:ilvl="6" w:tplc="6194E02E">
      <w:numFmt w:val="bullet"/>
      <w:lvlText w:val="•"/>
      <w:lvlJc w:val="left"/>
      <w:pPr>
        <w:ind w:left="6040" w:hanging="360"/>
      </w:pPr>
      <w:rPr>
        <w:rFonts w:hint="default"/>
        <w:lang w:val="en-US" w:eastAsia="en-US" w:bidi="ar-SA"/>
      </w:rPr>
    </w:lvl>
    <w:lvl w:ilvl="7" w:tplc="C8169624">
      <w:numFmt w:val="bullet"/>
      <w:lvlText w:val="•"/>
      <w:lvlJc w:val="left"/>
      <w:pPr>
        <w:ind w:left="6950" w:hanging="360"/>
      </w:pPr>
      <w:rPr>
        <w:rFonts w:hint="default"/>
        <w:lang w:val="en-US" w:eastAsia="en-US" w:bidi="ar-SA"/>
      </w:rPr>
    </w:lvl>
    <w:lvl w:ilvl="8" w:tplc="64FC921A">
      <w:numFmt w:val="bullet"/>
      <w:lvlText w:val="•"/>
      <w:lvlJc w:val="left"/>
      <w:pPr>
        <w:ind w:left="786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C5"/>
    <w:rsid w:val="00000553"/>
    <w:rsid w:val="000125D9"/>
    <w:rsid w:val="001167FB"/>
    <w:rsid w:val="001418D1"/>
    <w:rsid w:val="001475EB"/>
    <w:rsid w:val="00171193"/>
    <w:rsid w:val="002C587A"/>
    <w:rsid w:val="00396D9F"/>
    <w:rsid w:val="00496F3C"/>
    <w:rsid w:val="005741D2"/>
    <w:rsid w:val="0057489B"/>
    <w:rsid w:val="005F0E7F"/>
    <w:rsid w:val="0062456D"/>
    <w:rsid w:val="00690054"/>
    <w:rsid w:val="006C6634"/>
    <w:rsid w:val="006F08D9"/>
    <w:rsid w:val="008806F3"/>
    <w:rsid w:val="008F354F"/>
    <w:rsid w:val="0092731A"/>
    <w:rsid w:val="009870B1"/>
    <w:rsid w:val="009D5EC5"/>
    <w:rsid w:val="00A40601"/>
    <w:rsid w:val="00B66A02"/>
    <w:rsid w:val="00BA6E8A"/>
    <w:rsid w:val="00C83E7D"/>
    <w:rsid w:val="00CF1439"/>
    <w:rsid w:val="00D01441"/>
    <w:rsid w:val="00D36010"/>
    <w:rsid w:val="00DA310E"/>
    <w:rsid w:val="00E03AEA"/>
    <w:rsid w:val="00F5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76DB"/>
  <w15:docId w15:val="{2B6D9408-2290-49FE-B73A-5C9E5B66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0" w:hanging="360"/>
      <w:outlineLvl w:val="0"/>
    </w:pPr>
    <w:rPr>
      <w:b/>
      <w:bCs/>
      <w:sz w:val="36"/>
      <w:szCs w:val="36"/>
      <w:u w:val="single" w:color="000000"/>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870B1"/>
    <w:rPr>
      <w:color w:val="0000FF"/>
      <w:u w:val="single"/>
    </w:rPr>
  </w:style>
  <w:style w:type="character" w:styleId="CommentReference">
    <w:name w:val="annotation reference"/>
    <w:basedOn w:val="DefaultParagraphFont"/>
    <w:uiPriority w:val="99"/>
    <w:semiHidden/>
    <w:unhideWhenUsed/>
    <w:rsid w:val="00000553"/>
    <w:rPr>
      <w:sz w:val="16"/>
      <w:szCs w:val="16"/>
    </w:rPr>
  </w:style>
  <w:style w:type="paragraph" w:styleId="CommentText">
    <w:name w:val="annotation text"/>
    <w:basedOn w:val="Normal"/>
    <w:link w:val="CommentTextChar"/>
    <w:uiPriority w:val="99"/>
    <w:semiHidden/>
    <w:unhideWhenUsed/>
    <w:rsid w:val="00000553"/>
    <w:rPr>
      <w:sz w:val="20"/>
      <w:szCs w:val="20"/>
    </w:rPr>
  </w:style>
  <w:style w:type="character" w:customStyle="1" w:styleId="CommentTextChar">
    <w:name w:val="Comment Text Char"/>
    <w:basedOn w:val="DefaultParagraphFont"/>
    <w:link w:val="CommentText"/>
    <w:uiPriority w:val="99"/>
    <w:semiHidden/>
    <w:rsid w:val="000005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53"/>
    <w:rPr>
      <w:b/>
      <w:bCs/>
    </w:rPr>
  </w:style>
  <w:style w:type="character" w:customStyle="1" w:styleId="CommentSubjectChar">
    <w:name w:val="Comment Subject Char"/>
    <w:basedOn w:val="CommentTextChar"/>
    <w:link w:val="CommentSubject"/>
    <w:uiPriority w:val="99"/>
    <w:semiHidden/>
    <w:rsid w:val="000005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0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53"/>
    <w:rPr>
      <w:rFonts w:ascii="Segoe UI" w:eastAsia="Times New Roman" w:hAnsi="Segoe UI" w:cs="Segoe UI"/>
      <w:sz w:val="18"/>
      <w:szCs w:val="18"/>
    </w:rPr>
  </w:style>
  <w:style w:type="paragraph" w:styleId="Header">
    <w:name w:val="header"/>
    <w:basedOn w:val="Normal"/>
    <w:link w:val="HeaderChar"/>
    <w:uiPriority w:val="99"/>
    <w:unhideWhenUsed/>
    <w:rsid w:val="00171193"/>
    <w:pPr>
      <w:tabs>
        <w:tab w:val="center" w:pos="4680"/>
        <w:tab w:val="right" w:pos="9360"/>
      </w:tabs>
    </w:pPr>
  </w:style>
  <w:style w:type="character" w:customStyle="1" w:styleId="HeaderChar">
    <w:name w:val="Header Char"/>
    <w:basedOn w:val="DefaultParagraphFont"/>
    <w:link w:val="Header"/>
    <w:uiPriority w:val="99"/>
    <w:rsid w:val="00171193"/>
    <w:rPr>
      <w:rFonts w:ascii="Times New Roman" w:eastAsia="Times New Roman" w:hAnsi="Times New Roman" w:cs="Times New Roman"/>
    </w:rPr>
  </w:style>
  <w:style w:type="paragraph" w:styleId="Footer">
    <w:name w:val="footer"/>
    <w:basedOn w:val="Normal"/>
    <w:link w:val="FooterChar"/>
    <w:uiPriority w:val="99"/>
    <w:unhideWhenUsed/>
    <w:rsid w:val="00171193"/>
    <w:pPr>
      <w:tabs>
        <w:tab w:val="center" w:pos="4680"/>
        <w:tab w:val="right" w:pos="9360"/>
      </w:tabs>
    </w:pPr>
  </w:style>
  <w:style w:type="character" w:customStyle="1" w:styleId="FooterChar">
    <w:name w:val="Footer Char"/>
    <w:basedOn w:val="DefaultParagraphFont"/>
    <w:link w:val="Footer"/>
    <w:uiPriority w:val="99"/>
    <w:rsid w:val="0017119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8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798">
      <w:bodyDiv w:val="1"/>
      <w:marLeft w:val="0"/>
      <w:marRight w:val="0"/>
      <w:marTop w:val="0"/>
      <w:marBottom w:val="0"/>
      <w:divBdr>
        <w:top w:val="none" w:sz="0" w:space="0" w:color="auto"/>
        <w:left w:val="none" w:sz="0" w:space="0" w:color="auto"/>
        <w:bottom w:val="none" w:sz="0" w:space="0" w:color="auto"/>
        <w:right w:val="none" w:sz="0" w:space="0" w:color="auto"/>
      </w:divBdr>
    </w:div>
    <w:div w:id="181895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grants/grants-management/reporting-requirements" TargetMode="External"/><Relationship Id="rId13" Type="http://schemas.openxmlformats.org/officeDocument/2006/relationships/hyperlink" Target="https://attchub.org/regcenters/webadmin/reporting/Dashboar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AlwWuKPaEZN6aiQUHDk9-SySQkHkS37CNz7Fg9fximI/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chub.org/regcenters/webadmin/reporting/workplanActivit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abelm@umk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7166-298F-4B12-A5FC-7AFDF430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Substance Abuse Mental Health Services Administration</vt:lpstr>
    </vt:vector>
  </TitlesOfParts>
  <Company>UMKC</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Mental Health Services Administration</dc:title>
  <dc:creator>DHHS</dc:creator>
  <cp:lastModifiedBy>Hobbs, Erin</cp:lastModifiedBy>
  <cp:revision>3</cp:revision>
  <dcterms:created xsi:type="dcterms:W3CDTF">2022-03-25T14:54:00Z</dcterms:created>
  <dcterms:modified xsi:type="dcterms:W3CDTF">2022-03-25T22:44:00Z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2020-08-18T00:00:00Z</vt:filetime>
  </property>
</Properties>
</file>