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3F6C" w14:textId="77777777" w:rsidR="003935F8" w:rsidRDefault="003935F8" w:rsidP="003935F8">
      <w:pPr>
        <w:spacing w:after="0" w:line="240" w:lineRule="auto"/>
        <w:rPr>
          <w:rFonts w:ascii="Arial" w:eastAsia="Times New Roman" w:hAnsi="Arial" w:cs="Arial"/>
          <w:b/>
          <w:color w:val="000000"/>
        </w:rPr>
      </w:pPr>
      <w:r w:rsidRPr="003935F8">
        <w:rPr>
          <w:rFonts w:ascii="Arial" w:eastAsia="Times New Roman" w:hAnsi="Arial" w:cs="Arial"/>
          <w:b/>
          <w:color w:val="000000"/>
        </w:rPr>
        <w:t>Native American Heritage Month</w:t>
      </w:r>
      <w:r w:rsidR="00EE5A04">
        <w:rPr>
          <w:rFonts w:ascii="Arial" w:eastAsia="Times New Roman" w:hAnsi="Arial" w:cs="Arial"/>
          <w:b/>
          <w:color w:val="000000"/>
        </w:rPr>
        <w:t xml:space="preserve"> &amp; Becoming a Protective Factor for Native youth. </w:t>
      </w:r>
    </w:p>
    <w:p w14:paraId="22DCDD17" w14:textId="77777777" w:rsidR="00854F44" w:rsidRDefault="00854F44" w:rsidP="003935F8">
      <w:pPr>
        <w:spacing w:after="0" w:line="240" w:lineRule="auto"/>
        <w:rPr>
          <w:rFonts w:ascii="Times New Roman" w:eastAsia="Times New Roman" w:hAnsi="Times New Roman" w:cs="Times New Roman"/>
          <w:b/>
          <w:sz w:val="24"/>
          <w:szCs w:val="24"/>
        </w:rPr>
      </w:pPr>
    </w:p>
    <w:p w14:paraId="0E1A8071" w14:textId="5639FD1D" w:rsidR="00854F44" w:rsidRPr="003935F8" w:rsidRDefault="00854F44" w:rsidP="003935F8">
      <w:pPr>
        <w:spacing w:after="0" w:line="240" w:lineRule="auto"/>
        <w:rPr>
          <w:rFonts w:ascii="Times New Roman" w:eastAsia="Times New Roman" w:hAnsi="Times New Roman" w:cs="Times New Roman"/>
          <w:b/>
          <w:i/>
          <w:sz w:val="24"/>
          <w:szCs w:val="24"/>
        </w:rPr>
      </w:pPr>
      <w:r w:rsidRPr="00854F44">
        <w:rPr>
          <w:rFonts w:ascii="Arial" w:eastAsia="Times New Roman" w:hAnsi="Arial" w:cs="Arial"/>
          <w:i/>
          <w:color w:val="000000"/>
        </w:rPr>
        <w:t>Teresa Brewingto</w:t>
      </w:r>
      <w:r>
        <w:rPr>
          <w:rFonts w:ascii="Arial" w:eastAsia="Times New Roman" w:hAnsi="Arial" w:cs="Arial"/>
          <w:i/>
          <w:color w:val="000000"/>
        </w:rPr>
        <w:t>n</w:t>
      </w:r>
      <w:r w:rsidR="00D15CF7">
        <w:rPr>
          <w:rFonts w:ascii="Arial" w:eastAsia="Times New Roman" w:hAnsi="Arial" w:cs="Arial"/>
          <w:i/>
          <w:color w:val="000000"/>
        </w:rPr>
        <w:t xml:space="preserve"> </w:t>
      </w:r>
      <w:r w:rsidR="00D15CF7" w:rsidRPr="00D15CF7">
        <w:rPr>
          <w:rFonts w:ascii="Arial" w:eastAsia="Times New Roman" w:hAnsi="Arial" w:cs="Arial"/>
          <w:i/>
          <w:color w:val="000000"/>
        </w:rPr>
        <w:t xml:space="preserve">MBA, </w:t>
      </w:r>
      <w:proofErr w:type="spellStart"/>
      <w:proofErr w:type="gramStart"/>
      <w:r w:rsidR="00D15CF7" w:rsidRPr="00D15CF7">
        <w:rPr>
          <w:rFonts w:ascii="Arial" w:eastAsia="Times New Roman" w:hAnsi="Arial" w:cs="Arial"/>
          <w:i/>
          <w:color w:val="000000"/>
        </w:rPr>
        <w:t>M.Ed</w:t>
      </w:r>
      <w:proofErr w:type="spellEnd"/>
      <w:proofErr w:type="gramEnd"/>
      <w:r>
        <w:rPr>
          <w:rFonts w:ascii="Arial" w:eastAsia="Times New Roman" w:hAnsi="Arial" w:cs="Arial"/>
          <w:i/>
          <w:color w:val="000000"/>
        </w:rPr>
        <w:t>, of Coharie and Lumbee tribes</w:t>
      </w:r>
      <w:r w:rsidRPr="00854F44">
        <w:rPr>
          <w:rFonts w:ascii="Arial" w:eastAsia="Times New Roman" w:hAnsi="Arial" w:cs="Arial"/>
          <w:i/>
          <w:color w:val="000000"/>
        </w:rPr>
        <w:t>,</w:t>
      </w:r>
      <w:r>
        <w:rPr>
          <w:rFonts w:ascii="Arial" w:eastAsia="Times New Roman" w:hAnsi="Arial" w:cs="Arial"/>
          <w:i/>
          <w:color w:val="000000"/>
        </w:rPr>
        <w:t xml:space="preserve"> was interviewed for our November feature article. Teresa is the</w:t>
      </w:r>
      <w:r w:rsidRPr="00854F44">
        <w:rPr>
          <w:rFonts w:ascii="Times New Roman" w:eastAsia="Times New Roman" w:hAnsi="Times New Roman" w:cs="Times New Roman"/>
          <w:b/>
          <w:i/>
          <w:sz w:val="24"/>
          <w:szCs w:val="24"/>
        </w:rPr>
        <w:t xml:space="preserve"> </w:t>
      </w:r>
      <w:r w:rsidRPr="003935F8">
        <w:rPr>
          <w:rFonts w:ascii="Arial" w:eastAsia="Times New Roman" w:hAnsi="Arial" w:cs="Arial"/>
          <w:i/>
          <w:color w:val="000000"/>
        </w:rPr>
        <w:t>Program Manager of K-12 School Mental Health Supplement funding at the National American Indian and Alaska Native Mental Health Technology Transfer Center (MHTTC), based in the Native Center for Behavioral Health at the University of Iowa College of Public Health.</w:t>
      </w:r>
      <w:r w:rsidR="00EE5A04">
        <w:rPr>
          <w:rFonts w:ascii="Arial" w:eastAsia="Times New Roman" w:hAnsi="Arial" w:cs="Arial"/>
          <w:i/>
          <w:color w:val="000000"/>
        </w:rPr>
        <w:t xml:space="preserve"> Author: Van Wilson, Program Coordinator at the PTTC Network Coordinating Office.</w:t>
      </w:r>
    </w:p>
    <w:p w14:paraId="29BE34A9"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00F7076C" w14:textId="6FACF3D4"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 xml:space="preserve">As a kid growing up in North Carolina, </w:t>
      </w:r>
      <w:r w:rsidR="00242F8F">
        <w:rPr>
          <w:rFonts w:ascii="Arial" w:eastAsia="Times New Roman" w:hAnsi="Arial" w:cs="Arial"/>
          <w:color w:val="000000"/>
        </w:rPr>
        <w:t>basketball was life for Teresa</w:t>
      </w:r>
      <w:r>
        <w:rPr>
          <w:rFonts w:ascii="Arial" w:eastAsia="Times New Roman" w:hAnsi="Arial" w:cs="Arial"/>
          <w:color w:val="000000"/>
        </w:rPr>
        <w:t>.</w:t>
      </w:r>
      <w:r w:rsidR="00242F8F">
        <w:rPr>
          <w:rStyle w:val="EndnoteReference"/>
          <w:rFonts w:ascii="Arial" w:eastAsia="Times New Roman" w:hAnsi="Arial" w:cs="Arial"/>
          <w:color w:val="000000"/>
        </w:rPr>
        <w:endnoteReference w:id="1"/>
      </w:r>
      <w:r w:rsidR="00242F8F">
        <w:rPr>
          <w:rFonts w:ascii="Arial" w:eastAsia="Times New Roman" w:hAnsi="Arial" w:cs="Arial"/>
          <w:color w:val="000000"/>
        </w:rPr>
        <w:t xml:space="preserve"> Her skill </w:t>
      </w:r>
      <w:r w:rsidR="00D25B6E">
        <w:rPr>
          <w:rFonts w:ascii="Arial" w:eastAsia="Times New Roman" w:hAnsi="Arial" w:cs="Arial"/>
          <w:color w:val="000000"/>
        </w:rPr>
        <w:t>as a starting guard was undeniable,</w:t>
      </w:r>
      <w:r w:rsidR="00242F8F">
        <w:rPr>
          <w:rFonts w:ascii="Arial" w:eastAsia="Times New Roman" w:hAnsi="Arial" w:cs="Arial"/>
          <w:color w:val="000000"/>
        </w:rPr>
        <w:t xml:space="preserve"> having sharpened her abilit</w:t>
      </w:r>
      <w:r w:rsidR="00D25B6E">
        <w:rPr>
          <w:rFonts w:ascii="Arial" w:eastAsia="Times New Roman" w:hAnsi="Arial" w:cs="Arial"/>
          <w:color w:val="000000"/>
        </w:rPr>
        <w:t>ies</w:t>
      </w:r>
      <w:r w:rsidR="00242F8F">
        <w:rPr>
          <w:rFonts w:ascii="Arial" w:eastAsia="Times New Roman" w:hAnsi="Arial" w:cs="Arial"/>
          <w:color w:val="000000"/>
        </w:rPr>
        <w:t xml:space="preserve"> in countless hours playing with her dad.</w:t>
      </w:r>
      <w:r w:rsidR="00D25B6E">
        <w:rPr>
          <w:rFonts w:ascii="Arial" w:eastAsia="Times New Roman" w:hAnsi="Arial" w:cs="Arial"/>
          <w:color w:val="000000"/>
        </w:rPr>
        <w:t xml:space="preserve"> </w:t>
      </w:r>
      <w:r w:rsidRPr="003935F8">
        <w:rPr>
          <w:rFonts w:ascii="Arial" w:eastAsia="Times New Roman" w:hAnsi="Arial" w:cs="Arial"/>
          <w:color w:val="000000"/>
        </w:rPr>
        <w:t>In high school, her parents divorced and she moved with her</w:t>
      </w:r>
      <w:r w:rsidR="004655F9">
        <w:rPr>
          <w:rFonts w:ascii="Arial" w:eastAsia="Times New Roman" w:hAnsi="Arial" w:cs="Arial"/>
          <w:color w:val="000000"/>
        </w:rPr>
        <w:t xml:space="preserve"> mom and older sister</w:t>
      </w:r>
      <w:r w:rsidRPr="004655F9">
        <w:rPr>
          <w:rFonts w:ascii="Arial" w:eastAsia="Times New Roman" w:hAnsi="Arial" w:cs="Arial"/>
          <w:color w:val="000000"/>
        </w:rPr>
        <w:t xml:space="preserve"> </w:t>
      </w:r>
      <w:r w:rsidRPr="003935F8">
        <w:rPr>
          <w:rFonts w:ascii="Arial" w:eastAsia="Times New Roman" w:hAnsi="Arial" w:cs="Arial"/>
          <w:color w:val="000000"/>
        </w:rPr>
        <w:t xml:space="preserve">to Raleigh. Her Coharie and Lumbee identity felt far away in this non-native town. </w:t>
      </w:r>
      <w:r w:rsidR="00D25B6E">
        <w:rPr>
          <w:rFonts w:ascii="Arial" w:eastAsia="Times New Roman" w:hAnsi="Arial" w:cs="Arial"/>
          <w:color w:val="000000"/>
        </w:rPr>
        <w:t>She excelled in her first year on the high-school junior varsity team</w:t>
      </w:r>
      <w:r w:rsidR="004655F9">
        <w:rPr>
          <w:rFonts w:ascii="Arial" w:eastAsia="Times New Roman" w:hAnsi="Arial" w:cs="Arial"/>
          <w:color w:val="000000"/>
        </w:rPr>
        <w:t>,</w:t>
      </w:r>
      <w:r w:rsidR="00D25B6E">
        <w:rPr>
          <w:rFonts w:ascii="Arial" w:eastAsia="Times New Roman" w:hAnsi="Arial" w:cs="Arial"/>
          <w:color w:val="000000"/>
        </w:rPr>
        <w:t xml:space="preserve"> but was shattered as she watched benchwarmers move to varsity after the coach told her </w:t>
      </w:r>
      <w:r w:rsidRPr="003935F8">
        <w:rPr>
          <w:rFonts w:ascii="Arial" w:eastAsia="Times New Roman" w:hAnsi="Arial" w:cs="Arial"/>
          <w:color w:val="000000"/>
        </w:rPr>
        <w:t xml:space="preserve">he didn't want </w:t>
      </w:r>
      <w:r w:rsidRPr="003935F8">
        <w:rPr>
          <w:rFonts w:ascii="Arial" w:eastAsia="Times New Roman" w:hAnsi="Arial" w:cs="Arial"/>
          <w:i/>
          <w:iCs/>
          <w:color w:val="000000"/>
        </w:rPr>
        <w:t>‘her kind’</w:t>
      </w:r>
      <w:r w:rsidRPr="003935F8">
        <w:rPr>
          <w:rFonts w:ascii="Arial" w:eastAsia="Times New Roman" w:hAnsi="Arial" w:cs="Arial"/>
          <w:color w:val="000000"/>
        </w:rPr>
        <w:t xml:space="preserve"> on the team</w:t>
      </w:r>
      <w:r w:rsidR="00D01671">
        <w:rPr>
          <w:rFonts w:ascii="Arial" w:eastAsia="Times New Roman" w:hAnsi="Arial" w:cs="Arial"/>
          <w:color w:val="000000"/>
        </w:rPr>
        <w:t>.</w:t>
      </w:r>
    </w:p>
    <w:p w14:paraId="1FE46D6A"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1946314F" w14:textId="1150E238"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 xml:space="preserve">Like nearly all teens in their formative years, Teresa internalized </w:t>
      </w:r>
      <w:r w:rsidR="00F85DD7">
        <w:rPr>
          <w:rFonts w:ascii="Arial" w:eastAsia="Times New Roman" w:hAnsi="Arial" w:cs="Arial"/>
          <w:color w:val="000000"/>
        </w:rPr>
        <w:t xml:space="preserve">many of </w:t>
      </w:r>
      <w:r w:rsidRPr="003935F8">
        <w:rPr>
          <w:rFonts w:ascii="Arial" w:eastAsia="Times New Roman" w:hAnsi="Arial" w:cs="Arial"/>
          <w:color w:val="000000"/>
        </w:rPr>
        <w:t>the messages she received about herself and her identity.</w:t>
      </w:r>
      <w:r>
        <w:rPr>
          <w:rStyle w:val="EndnoteReference"/>
          <w:rFonts w:ascii="Arial" w:eastAsia="Times New Roman" w:hAnsi="Arial" w:cs="Arial"/>
          <w:color w:val="000000"/>
        </w:rPr>
        <w:endnoteReference w:id="2"/>
      </w:r>
      <w:r w:rsidRPr="003935F8">
        <w:rPr>
          <w:rFonts w:ascii="Arial" w:eastAsia="Times New Roman" w:hAnsi="Arial" w:cs="Arial"/>
          <w:color w:val="000000"/>
        </w:rPr>
        <w:t xml:space="preserve"> This message was direct and damaging</w:t>
      </w:r>
      <w:r w:rsidR="00F85DD7">
        <w:rPr>
          <w:rFonts w:ascii="Arial" w:eastAsia="Times New Roman" w:hAnsi="Arial" w:cs="Arial"/>
          <w:color w:val="000000"/>
        </w:rPr>
        <w:t xml:space="preserve"> to her self-</w:t>
      </w:r>
      <w:r w:rsidR="00D15CF7">
        <w:rPr>
          <w:rFonts w:ascii="Arial" w:eastAsia="Times New Roman" w:hAnsi="Arial" w:cs="Arial"/>
          <w:color w:val="000000"/>
        </w:rPr>
        <w:t>worth</w:t>
      </w:r>
      <w:r w:rsidR="00F85DD7">
        <w:rPr>
          <w:rFonts w:ascii="Arial" w:eastAsia="Times New Roman" w:hAnsi="Arial" w:cs="Arial"/>
          <w:color w:val="000000"/>
        </w:rPr>
        <w:t xml:space="preserve"> and Native identity</w:t>
      </w:r>
      <w:r w:rsidRPr="003935F8">
        <w:rPr>
          <w:rFonts w:ascii="Arial" w:eastAsia="Times New Roman" w:hAnsi="Arial" w:cs="Arial"/>
          <w:color w:val="000000"/>
        </w:rPr>
        <w:t>. Soon after, Teresa started drinking and dropped out of high school. </w:t>
      </w:r>
    </w:p>
    <w:p w14:paraId="34DE72B6"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54E38B7E" w14:textId="2C54BB3C"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 xml:space="preserve">The </w:t>
      </w:r>
      <w:hyperlink r:id="rId7" w:history="1">
        <w:r w:rsidRPr="00DA34A7">
          <w:rPr>
            <w:rStyle w:val="Hyperlink"/>
            <w:rFonts w:ascii="Arial" w:eastAsia="Times New Roman" w:hAnsi="Arial" w:cs="Arial"/>
          </w:rPr>
          <w:t>Lumbee</w:t>
        </w:r>
      </w:hyperlink>
      <w:r w:rsidRPr="003935F8">
        <w:rPr>
          <w:rFonts w:ascii="Arial" w:eastAsia="Times New Roman" w:hAnsi="Arial" w:cs="Arial"/>
          <w:color w:val="000000"/>
        </w:rPr>
        <w:t xml:space="preserve"> </w:t>
      </w:r>
      <w:r w:rsidR="00242F8F">
        <w:rPr>
          <w:rFonts w:ascii="Arial" w:eastAsia="Times New Roman" w:hAnsi="Arial" w:cs="Arial"/>
          <w:color w:val="000000"/>
        </w:rPr>
        <w:t xml:space="preserve">and </w:t>
      </w:r>
      <w:bookmarkStart w:id="0" w:name="_Hlk55207257"/>
      <w:r w:rsidR="00DA34A7">
        <w:rPr>
          <w:rFonts w:ascii="Arial" w:eastAsia="Times New Roman" w:hAnsi="Arial" w:cs="Arial"/>
          <w:color w:val="000000"/>
        </w:rPr>
        <w:fldChar w:fldCharType="begin"/>
      </w:r>
      <w:r w:rsidR="00DA34A7">
        <w:rPr>
          <w:rFonts w:ascii="Arial" w:eastAsia="Times New Roman" w:hAnsi="Arial" w:cs="Arial"/>
          <w:color w:val="000000"/>
        </w:rPr>
        <w:instrText>HYPERLINK "https://coharietribe.org/"</w:instrText>
      </w:r>
      <w:r w:rsidR="00DA34A7">
        <w:rPr>
          <w:rFonts w:ascii="Arial" w:eastAsia="Times New Roman" w:hAnsi="Arial" w:cs="Arial"/>
          <w:color w:val="000000"/>
        </w:rPr>
        <w:fldChar w:fldCharType="separate"/>
      </w:r>
      <w:r w:rsidR="00242F8F" w:rsidRPr="00DA34A7">
        <w:rPr>
          <w:rStyle w:val="Hyperlink"/>
          <w:rFonts w:ascii="Arial" w:eastAsia="Times New Roman" w:hAnsi="Arial" w:cs="Arial"/>
        </w:rPr>
        <w:t>Coharie</w:t>
      </w:r>
      <w:bookmarkEnd w:id="0"/>
      <w:r w:rsidR="00DA34A7">
        <w:rPr>
          <w:rFonts w:ascii="Arial" w:eastAsia="Times New Roman" w:hAnsi="Arial" w:cs="Arial"/>
          <w:color w:val="000000"/>
        </w:rPr>
        <w:fldChar w:fldCharType="end"/>
      </w:r>
      <w:r w:rsidR="00242F8F">
        <w:rPr>
          <w:rFonts w:ascii="Arial" w:eastAsia="Times New Roman" w:hAnsi="Arial" w:cs="Arial"/>
          <w:color w:val="000000"/>
        </w:rPr>
        <w:t xml:space="preserve"> </w:t>
      </w:r>
      <w:r w:rsidRPr="003935F8">
        <w:rPr>
          <w:rFonts w:ascii="Arial" w:eastAsia="Times New Roman" w:hAnsi="Arial" w:cs="Arial"/>
          <w:color w:val="000000"/>
        </w:rPr>
        <w:t xml:space="preserve">have a </w:t>
      </w:r>
      <w:hyperlink r:id="rId8" w:history="1">
        <w:r w:rsidRPr="003935F8">
          <w:rPr>
            <w:rFonts w:ascii="Arial" w:eastAsia="Times New Roman" w:hAnsi="Arial" w:cs="Arial"/>
            <w:color w:val="1155CC"/>
            <w:u w:val="single"/>
          </w:rPr>
          <w:t>rich history</w:t>
        </w:r>
      </w:hyperlink>
      <w:r w:rsidRPr="003935F8">
        <w:rPr>
          <w:rFonts w:ascii="Arial" w:eastAsia="Times New Roman" w:hAnsi="Arial" w:cs="Arial"/>
          <w:color w:val="000000"/>
        </w:rPr>
        <w:t xml:space="preserve"> of protecting and owning their education.</w:t>
      </w:r>
      <w:r w:rsidR="001368BA">
        <w:rPr>
          <w:rStyle w:val="EndnoteReference"/>
          <w:rFonts w:ascii="Arial" w:eastAsia="Times New Roman" w:hAnsi="Arial" w:cs="Arial"/>
          <w:color w:val="000000"/>
        </w:rPr>
        <w:endnoteReference w:id="3"/>
      </w:r>
      <w:r w:rsidRPr="003935F8">
        <w:rPr>
          <w:rFonts w:ascii="Arial" w:eastAsia="Times New Roman" w:hAnsi="Arial" w:cs="Arial"/>
          <w:color w:val="000000"/>
        </w:rPr>
        <w:t xml:space="preserve"> In 1885, with the help of their state representative </w:t>
      </w:r>
      <w:hyperlink r:id="rId9" w:history="1">
        <w:r w:rsidRPr="003935F8">
          <w:rPr>
            <w:rFonts w:ascii="Arial" w:eastAsia="Times New Roman" w:hAnsi="Arial" w:cs="Arial"/>
            <w:color w:val="1155CC"/>
            <w:u w:val="single"/>
          </w:rPr>
          <w:t>Hamilton McMillan</w:t>
        </w:r>
      </w:hyperlink>
      <w:r w:rsidRPr="003935F8">
        <w:rPr>
          <w:rFonts w:ascii="Arial" w:eastAsia="Times New Roman" w:hAnsi="Arial" w:cs="Arial"/>
          <w:color w:val="000000"/>
        </w:rPr>
        <w:t xml:space="preserve">, the Lumbee </w:t>
      </w:r>
      <w:r w:rsidR="00D25B6E">
        <w:rPr>
          <w:rFonts w:ascii="Arial" w:eastAsia="Times New Roman" w:hAnsi="Arial" w:cs="Arial"/>
          <w:color w:val="000000"/>
        </w:rPr>
        <w:t xml:space="preserve">and Coharie </w:t>
      </w:r>
      <w:r w:rsidRPr="003935F8">
        <w:rPr>
          <w:rFonts w:ascii="Arial" w:eastAsia="Times New Roman" w:hAnsi="Arial" w:cs="Arial"/>
          <w:color w:val="000000"/>
        </w:rPr>
        <w:t>tribe</w:t>
      </w:r>
      <w:r w:rsidR="00D25B6E">
        <w:rPr>
          <w:rFonts w:ascii="Arial" w:eastAsia="Times New Roman" w:hAnsi="Arial" w:cs="Arial"/>
          <w:color w:val="000000"/>
        </w:rPr>
        <w:t>s</w:t>
      </w:r>
      <w:r w:rsidRPr="003935F8">
        <w:rPr>
          <w:rFonts w:ascii="Arial" w:eastAsia="Times New Roman" w:hAnsi="Arial" w:cs="Arial"/>
          <w:color w:val="000000"/>
        </w:rPr>
        <w:t xml:space="preserve"> were provided separate schools, their own school committees, and the right to select their own teachers.</w:t>
      </w:r>
      <w:r w:rsidR="001368BA">
        <w:rPr>
          <w:rStyle w:val="EndnoteReference"/>
          <w:rFonts w:ascii="Arial" w:eastAsia="Times New Roman" w:hAnsi="Arial" w:cs="Arial"/>
          <w:color w:val="000000"/>
        </w:rPr>
        <w:endnoteReference w:id="4"/>
      </w:r>
      <w:r w:rsidRPr="003935F8">
        <w:rPr>
          <w:rFonts w:ascii="Arial" w:eastAsia="Times New Roman" w:hAnsi="Arial" w:cs="Arial"/>
          <w:color w:val="000000"/>
        </w:rPr>
        <w:t xml:space="preserve"> By 1924, Robeson County Indian schools had a total enrollment of 3,400 students.</w:t>
      </w:r>
      <w:r w:rsidR="00F44C27">
        <w:rPr>
          <w:rFonts w:ascii="Arial" w:eastAsia="Times New Roman" w:hAnsi="Arial" w:cs="Arial"/>
          <w:color w:val="000000"/>
        </w:rPr>
        <w:t xml:space="preserve"> Both of Teresa’s parents attended Native American schools and were taught by Native American teachers. </w:t>
      </w:r>
      <w:r w:rsidRPr="003935F8">
        <w:rPr>
          <w:rFonts w:ascii="Arial" w:eastAsia="Times New Roman" w:hAnsi="Arial" w:cs="Arial"/>
          <w:color w:val="000000"/>
        </w:rPr>
        <w:t xml:space="preserve">In 1887 </w:t>
      </w:r>
      <w:hyperlink r:id="rId10" w:history="1">
        <w:r w:rsidRPr="00DA34A7">
          <w:rPr>
            <w:rStyle w:val="Hyperlink"/>
            <w:rFonts w:ascii="Arial" w:eastAsia="Times New Roman" w:hAnsi="Arial" w:cs="Arial"/>
          </w:rPr>
          <w:t>the</w:t>
        </w:r>
        <w:r w:rsidR="00F44C27" w:rsidRPr="00DA34A7">
          <w:rPr>
            <w:rStyle w:val="Hyperlink"/>
            <w:rFonts w:ascii="Arial" w:eastAsia="Times New Roman" w:hAnsi="Arial" w:cs="Arial"/>
          </w:rPr>
          <w:t xml:space="preserve"> Croatan Normal School</w:t>
        </w:r>
      </w:hyperlink>
      <w:r w:rsidR="00F44C27">
        <w:rPr>
          <w:rFonts w:ascii="Arial" w:eastAsia="Times New Roman" w:hAnsi="Arial" w:cs="Arial"/>
          <w:color w:val="000000"/>
        </w:rPr>
        <w:t>, now known as the</w:t>
      </w:r>
      <w:r w:rsidRPr="003935F8">
        <w:rPr>
          <w:rFonts w:ascii="Arial" w:eastAsia="Times New Roman" w:hAnsi="Arial" w:cs="Arial"/>
          <w:color w:val="000000"/>
        </w:rPr>
        <w:t xml:space="preserve"> </w:t>
      </w:r>
      <w:hyperlink r:id="rId11" w:history="1">
        <w:r w:rsidRPr="003935F8">
          <w:rPr>
            <w:rFonts w:ascii="Arial" w:eastAsia="Times New Roman" w:hAnsi="Arial" w:cs="Arial"/>
            <w:color w:val="1155CC"/>
            <w:u w:val="single"/>
          </w:rPr>
          <w:t>University of North Carolina at Pembroke</w:t>
        </w:r>
      </w:hyperlink>
      <w:r w:rsidR="00F44C27">
        <w:rPr>
          <w:rFonts w:ascii="Arial" w:eastAsia="Times New Roman" w:hAnsi="Arial" w:cs="Arial"/>
          <w:color w:val="1155CC"/>
          <w:u w:val="single"/>
        </w:rPr>
        <w:t>,</w:t>
      </w:r>
      <w:r w:rsidRPr="003935F8">
        <w:rPr>
          <w:rFonts w:ascii="Arial" w:eastAsia="Times New Roman" w:hAnsi="Arial" w:cs="Arial"/>
          <w:color w:val="000000"/>
        </w:rPr>
        <w:t xml:space="preserve"> was established to train Native American public school teachers - it remained the only state-supported, four-year college for Native Americans in the nation until 1953.</w:t>
      </w:r>
      <w:r w:rsidR="001368BA">
        <w:rPr>
          <w:rStyle w:val="EndnoteReference"/>
          <w:rFonts w:ascii="Arial" w:eastAsia="Times New Roman" w:hAnsi="Arial" w:cs="Arial"/>
          <w:color w:val="000000"/>
        </w:rPr>
        <w:endnoteReference w:id="5"/>
      </w:r>
    </w:p>
    <w:p w14:paraId="386B3B06"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04C43A09" w14:textId="0D24BFF9"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Two years after Teresa dropped out of high-school, with the encouragement of her sister</w:t>
      </w:r>
      <w:r w:rsidR="00F44C27">
        <w:rPr>
          <w:rFonts w:ascii="Arial" w:eastAsia="Times New Roman" w:hAnsi="Arial" w:cs="Arial"/>
          <w:color w:val="000000"/>
        </w:rPr>
        <w:t xml:space="preserve">, </w:t>
      </w:r>
      <w:proofErr w:type="spellStart"/>
      <w:r w:rsidR="00F44C27">
        <w:rPr>
          <w:rFonts w:ascii="Arial" w:eastAsia="Times New Roman" w:hAnsi="Arial" w:cs="Arial"/>
          <w:color w:val="000000"/>
        </w:rPr>
        <w:t>Ranessa</w:t>
      </w:r>
      <w:proofErr w:type="spellEnd"/>
      <w:r w:rsidR="00F44C27">
        <w:rPr>
          <w:rFonts w:ascii="Arial" w:eastAsia="Times New Roman" w:hAnsi="Arial" w:cs="Arial"/>
          <w:color w:val="000000"/>
        </w:rPr>
        <w:t xml:space="preserve"> Brewington,</w:t>
      </w:r>
      <w:r w:rsidRPr="003935F8">
        <w:rPr>
          <w:rFonts w:ascii="Arial" w:eastAsia="Times New Roman" w:hAnsi="Arial" w:cs="Arial"/>
          <w:color w:val="000000"/>
        </w:rPr>
        <w:t xml:space="preserve"> and the force of Lumbee </w:t>
      </w:r>
      <w:r w:rsidR="00F44C27">
        <w:rPr>
          <w:rFonts w:ascii="Arial" w:eastAsia="Times New Roman" w:hAnsi="Arial" w:cs="Arial"/>
          <w:color w:val="000000"/>
        </w:rPr>
        <w:t xml:space="preserve">and </w:t>
      </w:r>
      <w:hyperlink r:id="rId12" w:history="1">
        <w:r w:rsidR="00F44C27" w:rsidRPr="00DA34A7">
          <w:rPr>
            <w:rStyle w:val="Hyperlink"/>
            <w:rFonts w:ascii="Arial" w:eastAsia="Times New Roman" w:hAnsi="Arial" w:cs="Arial"/>
          </w:rPr>
          <w:t xml:space="preserve">Coharie </w:t>
        </w:r>
        <w:r w:rsidRPr="00DA34A7">
          <w:rPr>
            <w:rStyle w:val="Hyperlink"/>
            <w:rFonts w:ascii="Arial" w:eastAsia="Times New Roman" w:hAnsi="Arial" w:cs="Arial"/>
          </w:rPr>
          <w:t>history</w:t>
        </w:r>
      </w:hyperlink>
      <w:r w:rsidR="00F85DD7">
        <w:rPr>
          <w:rFonts w:ascii="Arial" w:eastAsia="Times New Roman" w:hAnsi="Arial" w:cs="Arial"/>
          <w:color w:val="000000"/>
        </w:rPr>
        <w:t xml:space="preserve"> and values</w:t>
      </w:r>
      <w:r w:rsidRPr="003935F8">
        <w:rPr>
          <w:rFonts w:ascii="Arial" w:eastAsia="Times New Roman" w:hAnsi="Arial" w:cs="Arial"/>
          <w:color w:val="000000"/>
        </w:rPr>
        <w:t xml:space="preserve"> on her side, Teresa </w:t>
      </w:r>
      <w:r w:rsidR="00F44C27">
        <w:rPr>
          <w:rFonts w:ascii="Arial" w:eastAsia="Times New Roman" w:hAnsi="Arial" w:cs="Arial"/>
          <w:color w:val="000000"/>
        </w:rPr>
        <w:t xml:space="preserve">returned to her roots and </w:t>
      </w:r>
      <w:r w:rsidRPr="003935F8">
        <w:rPr>
          <w:rFonts w:ascii="Arial" w:eastAsia="Times New Roman" w:hAnsi="Arial" w:cs="Arial"/>
          <w:color w:val="000000"/>
        </w:rPr>
        <w:t>enroll</w:t>
      </w:r>
      <w:r w:rsidR="00343985">
        <w:rPr>
          <w:rFonts w:ascii="Arial" w:eastAsia="Times New Roman" w:hAnsi="Arial" w:cs="Arial"/>
          <w:color w:val="000000"/>
        </w:rPr>
        <w:t>ed</w:t>
      </w:r>
      <w:r w:rsidRPr="003935F8">
        <w:rPr>
          <w:rFonts w:ascii="Arial" w:eastAsia="Times New Roman" w:hAnsi="Arial" w:cs="Arial"/>
          <w:color w:val="000000"/>
        </w:rPr>
        <w:t xml:space="preserve"> in </w:t>
      </w:r>
      <w:r w:rsidR="00F44C27">
        <w:rPr>
          <w:rFonts w:ascii="Arial" w:eastAsia="Times New Roman" w:hAnsi="Arial" w:cs="Arial"/>
          <w:color w:val="000000"/>
        </w:rPr>
        <w:t xml:space="preserve">University of North Carolina at </w:t>
      </w:r>
      <w:r w:rsidRPr="003935F8">
        <w:rPr>
          <w:rFonts w:ascii="Arial" w:eastAsia="Times New Roman" w:hAnsi="Arial" w:cs="Arial"/>
          <w:color w:val="000000"/>
        </w:rPr>
        <w:t xml:space="preserve">Pembroke. Here, she learned about the values and theory of Social Justice and graduated with degrees in both Sociology and Juvenile Justice. She has since </w:t>
      </w:r>
      <w:r w:rsidR="00343985">
        <w:rPr>
          <w:rFonts w:ascii="Arial" w:eastAsia="Times New Roman" w:hAnsi="Arial" w:cs="Arial"/>
          <w:color w:val="000000"/>
        </w:rPr>
        <w:t xml:space="preserve">worked professionally </w:t>
      </w:r>
      <w:r w:rsidRPr="003935F8">
        <w:rPr>
          <w:rFonts w:ascii="Arial" w:eastAsia="Times New Roman" w:hAnsi="Arial" w:cs="Arial"/>
          <w:color w:val="000000"/>
        </w:rPr>
        <w:t>in juvenile justice, mental health counseling, foster care, education and administration</w:t>
      </w:r>
      <w:r w:rsidR="00343985">
        <w:rPr>
          <w:rFonts w:ascii="Arial" w:eastAsia="Times New Roman" w:hAnsi="Arial" w:cs="Arial"/>
          <w:color w:val="000000"/>
        </w:rPr>
        <w:t xml:space="preserve"> settings</w:t>
      </w:r>
      <w:r w:rsidRPr="003935F8">
        <w:rPr>
          <w:rFonts w:ascii="Arial" w:eastAsia="Times New Roman" w:hAnsi="Arial" w:cs="Arial"/>
          <w:color w:val="000000"/>
        </w:rPr>
        <w:t xml:space="preserve"> - all with an emphasis on serving her </w:t>
      </w:r>
      <w:r w:rsidR="00D01671">
        <w:rPr>
          <w:rFonts w:ascii="Arial" w:eastAsia="Times New Roman" w:hAnsi="Arial" w:cs="Arial"/>
          <w:color w:val="000000"/>
        </w:rPr>
        <w:t>N</w:t>
      </w:r>
      <w:r w:rsidRPr="003935F8">
        <w:rPr>
          <w:rFonts w:ascii="Arial" w:eastAsia="Times New Roman" w:hAnsi="Arial" w:cs="Arial"/>
          <w:color w:val="000000"/>
        </w:rPr>
        <w:t>ative communit</w:t>
      </w:r>
      <w:r w:rsidR="00F44C27">
        <w:rPr>
          <w:rFonts w:ascii="Arial" w:eastAsia="Times New Roman" w:hAnsi="Arial" w:cs="Arial"/>
          <w:color w:val="000000"/>
        </w:rPr>
        <w:t>ies</w:t>
      </w:r>
      <w:r w:rsidRPr="003935F8">
        <w:rPr>
          <w:rFonts w:ascii="Arial" w:eastAsia="Times New Roman" w:hAnsi="Arial" w:cs="Arial"/>
          <w:color w:val="000000"/>
        </w:rPr>
        <w:t xml:space="preserve">. Teresa is currently Program Manager of K-12 School Mental Health Supplement funding at the National American Indian and Alaska Native </w:t>
      </w:r>
      <w:r w:rsidR="00F44C27">
        <w:rPr>
          <w:rFonts w:ascii="Arial" w:eastAsia="Times New Roman" w:hAnsi="Arial" w:cs="Arial"/>
          <w:color w:val="000000"/>
        </w:rPr>
        <w:t xml:space="preserve">(NAIAN) </w:t>
      </w:r>
      <w:r w:rsidRPr="003935F8">
        <w:rPr>
          <w:rFonts w:ascii="Arial" w:eastAsia="Times New Roman" w:hAnsi="Arial" w:cs="Arial"/>
          <w:color w:val="000000"/>
        </w:rPr>
        <w:t>Mental Health Technology Transfer Center (MHTTC), based in the Native Center for Behavioral Health at the University of Iowa College of Public Health</w:t>
      </w:r>
      <w:r w:rsidR="00F44C27">
        <w:rPr>
          <w:rFonts w:ascii="Arial" w:eastAsia="Times New Roman" w:hAnsi="Arial" w:cs="Arial"/>
          <w:color w:val="000000"/>
        </w:rPr>
        <w:t>, which also operates the NAIAN Addition Technology Transfer Center (ATTC) and the NAIAN Prevention Technology Transfer Center (PTTC).</w:t>
      </w:r>
    </w:p>
    <w:p w14:paraId="76F33179"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6ABDF6BA" w14:textId="3E08C193"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 xml:space="preserve">Teresa reflects on the experience with her basketball coach as an adult, “Words can hurt people. As teachers and parents, and people that children look up to, your words matter. You can destroy a child, or you can make a child.” A self-described ‘protector’, Teresa is the embodiment </w:t>
      </w:r>
      <w:r w:rsidR="003019BC">
        <w:rPr>
          <w:rFonts w:ascii="Arial" w:eastAsia="Times New Roman" w:hAnsi="Arial" w:cs="Arial"/>
          <w:color w:val="000000"/>
        </w:rPr>
        <w:t xml:space="preserve">of </w:t>
      </w:r>
      <w:r w:rsidRPr="003935F8">
        <w:rPr>
          <w:rFonts w:ascii="Arial" w:eastAsia="Times New Roman" w:hAnsi="Arial" w:cs="Arial"/>
          <w:color w:val="000000"/>
        </w:rPr>
        <w:t>prevention ‘protective factors’.  She harnessed the resilient Native American spirit and vowed to instill her sense of beauty and worth in the lives of the Native American children with whom she worked. </w:t>
      </w:r>
    </w:p>
    <w:p w14:paraId="14AF1C82" w14:textId="2571CA51" w:rsidR="003935F8" w:rsidRPr="003935F8" w:rsidRDefault="003935F8" w:rsidP="003935F8">
      <w:pPr>
        <w:spacing w:after="0" w:line="240" w:lineRule="auto"/>
        <w:rPr>
          <w:rFonts w:ascii="Times New Roman" w:eastAsia="Times New Roman" w:hAnsi="Times New Roman" w:cs="Times New Roman"/>
          <w:sz w:val="24"/>
          <w:szCs w:val="24"/>
        </w:rPr>
      </w:pPr>
    </w:p>
    <w:p w14:paraId="1CE56006" w14:textId="5E79712C" w:rsidR="003935F8" w:rsidRPr="003935F8" w:rsidRDefault="000B02D8" w:rsidP="003935F8">
      <w:pPr>
        <w:spacing w:after="0" w:line="240" w:lineRule="auto"/>
        <w:rPr>
          <w:rFonts w:ascii="Times New Roman" w:eastAsia="Times New Roman" w:hAnsi="Times New Roman" w:cs="Times New Roman"/>
          <w:sz w:val="24"/>
          <w:szCs w:val="24"/>
        </w:rPr>
      </w:pPr>
      <w:r w:rsidRPr="005D21C6">
        <w:rPr>
          <w:rFonts w:ascii="Arial" w:eastAsia="Times New Roman" w:hAnsi="Arial" w:cs="Arial"/>
          <w:noProof/>
          <w:color w:val="000000"/>
        </w:rPr>
        <w:lastRenderedPageBreak/>
        <mc:AlternateContent>
          <mc:Choice Requires="wps">
            <w:drawing>
              <wp:anchor distT="45720" distB="45720" distL="114300" distR="114300" simplePos="0" relativeHeight="251662336" behindDoc="0" locked="0" layoutInCell="1" allowOverlap="1" wp14:anchorId="6CCEC149" wp14:editId="05DAC11D">
                <wp:simplePos x="0" y="0"/>
                <wp:positionH relativeFrom="column">
                  <wp:posOffset>2628900</wp:posOffset>
                </wp:positionH>
                <wp:positionV relativeFrom="paragraph">
                  <wp:posOffset>1792605</wp:posOffset>
                </wp:positionV>
                <wp:extent cx="31051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rgbClr val="000000"/>
                          </a:solidFill>
                          <a:miter lim="800000"/>
                          <a:headEnd/>
                          <a:tailEnd/>
                        </a:ln>
                      </wps:spPr>
                      <wps:txbx>
                        <w:txbxContent>
                          <w:p w14:paraId="764EB443" w14:textId="2207D1F0" w:rsidR="005D21C6" w:rsidRDefault="005D21C6">
                            <w:r>
                              <w:t xml:space="preserve">Cathy Brewington with a </w:t>
                            </w:r>
                            <w:proofErr w:type="gramStart"/>
                            <w:r>
                              <w:t>600 year old</w:t>
                            </w:r>
                            <w:proofErr w:type="gramEnd"/>
                            <w:r>
                              <w:t xml:space="preserve"> yellow-pine canoe</w:t>
                            </w:r>
                            <w:r w:rsidR="000B02D8">
                              <w:t>,</w:t>
                            </w:r>
                            <w:r>
                              <w:t xml:space="preserve"> discovered in 2019</w:t>
                            </w:r>
                            <w:r w:rsidR="00D15CF7">
                              <w:t xml:space="preserve"> on Coharie land. </w:t>
                            </w:r>
                            <w:r w:rsidR="00D15CF7">
                              <w:rPr>
                                <w:rFonts w:eastAsia="Times New Roman"/>
                              </w:rPr>
                              <w:t>Its final resting place will be at the Coharie Tribal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EC149" id="_x0000_t202" coordsize="21600,21600" o:spt="202" path="m,l,21600r21600,l21600,xe">
                <v:stroke joinstyle="miter"/>
                <v:path gradientshapeok="t" o:connecttype="rect"/>
              </v:shapetype>
              <v:shape id="Text Box 2" o:spid="_x0000_s1026" type="#_x0000_t202" style="position:absolute;margin-left:207pt;margin-top:141.15pt;width:244.5pt;height:5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">
                <v:textbox>
                  <w:txbxContent>
                    <w:p w14:paraId="764EB443" w14:textId="2207D1F0" w:rsidR="005D21C6" w:rsidRDefault="005D21C6">
                      <w:r>
                        <w:t xml:space="preserve">Cathy Brewington with a </w:t>
                      </w:r>
                      <w:proofErr w:type="gramStart"/>
                      <w:r>
                        <w:t>600 year old</w:t>
                      </w:r>
                      <w:proofErr w:type="gramEnd"/>
                      <w:r>
                        <w:t xml:space="preserve"> yellow-pine canoe</w:t>
                      </w:r>
                      <w:r w:rsidR="000B02D8">
                        <w:t>,</w:t>
                      </w:r>
                      <w:r>
                        <w:t xml:space="preserve"> discovered in 2019</w:t>
                      </w:r>
                      <w:r w:rsidR="00D15CF7">
                        <w:t xml:space="preserve"> on Coharie land. </w:t>
                      </w:r>
                      <w:r w:rsidR="00D15CF7">
                        <w:rPr>
                          <w:rFonts w:eastAsia="Times New Roman"/>
                        </w:rPr>
                        <w:t>Its final resting place will be at the Coharie Tribal Center.</w:t>
                      </w:r>
                    </w:p>
                  </w:txbxContent>
                </v:textbox>
                <w10:wrap type="square"/>
              </v:shape>
            </w:pict>
          </mc:Fallback>
        </mc:AlternateContent>
      </w:r>
      <w:r>
        <w:rPr>
          <w:rStyle w:val="Hyperlink"/>
          <w:rFonts w:ascii="Arial" w:eastAsia="Times New Roman" w:hAnsi="Arial" w:cs="Arial"/>
          <w:noProof/>
        </w:rPr>
        <w:drawing>
          <wp:anchor distT="0" distB="0" distL="114300" distR="114300" simplePos="0" relativeHeight="251660288" behindDoc="1" locked="0" layoutInCell="1" allowOverlap="1" wp14:anchorId="726A80B7" wp14:editId="4B0F4249">
            <wp:simplePos x="0" y="0"/>
            <wp:positionH relativeFrom="column">
              <wp:posOffset>2633345</wp:posOffset>
            </wp:positionH>
            <wp:positionV relativeFrom="paragraph">
              <wp:posOffset>0</wp:posOffset>
            </wp:positionV>
            <wp:extent cx="3043555" cy="1695450"/>
            <wp:effectExtent l="0" t="0" r="4445" b="0"/>
            <wp:wrapTight wrapText="bothSides">
              <wp:wrapPolygon edited="0">
                <wp:start x="0" y="0"/>
                <wp:lineTo x="0" y="21357"/>
                <wp:lineTo x="21496" y="21357"/>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55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5F8" w:rsidRPr="003935F8">
        <w:rPr>
          <w:rFonts w:ascii="Arial" w:eastAsia="Times New Roman" w:hAnsi="Arial" w:cs="Arial"/>
          <w:color w:val="000000"/>
        </w:rPr>
        <w:t xml:space="preserve">“When I’m given the opportunity, I put positive words in a child’s voice because they may not hear it otherwise. Even a few small words may touch and change a child’s life - just a few words changed mine.” Teresa continues, “Native American people are beautiful people. We are unique and wonderful. We are business owners. We are college educated, </w:t>
      </w:r>
      <w:r w:rsidR="001368BA" w:rsidRPr="003935F8">
        <w:rPr>
          <w:rFonts w:ascii="Arial" w:eastAsia="Times New Roman" w:hAnsi="Arial" w:cs="Arial"/>
          <w:color w:val="000000"/>
        </w:rPr>
        <w:t>Ph.D.</w:t>
      </w:r>
      <w:r w:rsidR="003935F8" w:rsidRPr="003935F8">
        <w:rPr>
          <w:rFonts w:ascii="Arial" w:eastAsia="Times New Roman" w:hAnsi="Arial" w:cs="Arial"/>
          <w:color w:val="000000"/>
        </w:rPr>
        <w:t xml:space="preserve"> graduates, and professors. We pay taxes and own land and homes. </w:t>
      </w:r>
      <w:r w:rsidR="00F44C27">
        <w:rPr>
          <w:rFonts w:ascii="Arial" w:eastAsia="Times New Roman" w:hAnsi="Arial" w:cs="Arial"/>
          <w:color w:val="000000"/>
        </w:rPr>
        <w:t xml:space="preserve">We are artists, poets, writers, dancers, and drummers. We are seamstresses, jewelry makers, and craftsmen. </w:t>
      </w:r>
      <w:r w:rsidR="003935F8" w:rsidRPr="003935F8">
        <w:rPr>
          <w:rFonts w:ascii="Arial" w:eastAsia="Times New Roman" w:hAnsi="Arial" w:cs="Arial"/>
          <w:color w:val="000000"/>
        </w:rPr>
        <w:t>We love our children and take care of our elders.”</w:t>
      </w:r>
    </w:p>
    <w:p w14:paraId="26A193E2"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1FB30671" w14:textId="16D1FFE6" w:rsidR="003935F8" w:rsidRPr="003935F8" w:rsidRDefault="00280DA5" w:rsidP="003935F8">
      <w:pPr>
        <w:spacing w:after="0" w:line="240" w:lineRule="auto"/>
        <w:rPr>
          <w:rFonts w:ascii="Times New Roman" w:eastAsia="Times New Roman" w:hAnsi="Times New Roman" w:cs="Times New Roman"/>
          <w:sz w:val="24"/>
          <w:szCs w:val="24"/>
        </w:rPr>
      </w:pPr>
      <w:r w:rsidRPr="003935F8">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35B795BB" wp14:editId="4458133E">
            <wp:simplePos x="0" y="0"/>
            <wp:positionH relativeFrom="column">
              <wp:posOffset>3390900</wp:posOffset>
            </wp:positionH>
            <wp:positionV relativeFrom="paragraph">
              <wp:posOffset>930275</wp:posOffset>
            </wp:positionV>
            <wp:extent cx="2286000" cy="2628900"/>
            <wp:effectExtent l="0" t="0" r="0" b="0"/>
            <wp:wrapTight wrapText="bothSides">
              <wp:wrapPolygon edited="0">
                <wp:start x="0" y="0"/>
                <wp:lineTo x="0" y="21443"/>
                <wp:lineTo x="21420" y="21443"/>
                <wp:lineTo x="21420" y="0"/>
                <wp:lineTo x="0" y="0"/>
              </wp:wrapPolygon>
            </wp:wrapTight>
            <wp:docPr id="2" name="Picture 2" descr="https://lh3.googleusercontent.com/Ra3zqCYwq_v55GA5vV9LJWjAwRvr9-zXRg22gxJwf42gI_iCx-d7BbBmha58DnWt8av5xNZbV9h-dLisofy7QDWb1xyC1wPbEpX9FFiK1O3hAUVGVhgH1EMfjfHrl82S7MWVh8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a3zqCYwq_v55GA5vV9LJWjAwRvr9-zXRg22gxJwf42gI_iCx-d7BbBmha58DnWt8av5xNZbV9h-dLisofy7QDWb1xyC1wPbEpX9FFiK1O3hAUVGVhgH1EMfjfHrl82S7MWVh82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2628900"/>
                    </a:xfrm>
                    <a:prstGeom prst="rect">
                      <a:avLst/>
                    </a:prstGeom>
                    <a:noFill/>
                    <a:ln>
                      <a:noFill/>
                    </a:ln>
                  </pic:spPr>
                </pic:pic>
              </a:graphicData>
            </a:graphic>
          </wp:anchor>
        </w:drawing>
      </w:r>
      <w:r w:rsidR="00F85DD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59510E" wp14:editId="40DBDEB4">
                <wp:simplePos x="0" y="0"/>
                <wp:positionH relativeFrom="column">
                  <wp:posOffset>-76200</wp:posOffset>
                </wp:positionH>
                <wp:positionV relativeFrom="paragraph">
                  <wp:posOffset>3792855</wp:posOffset>
                </wp:positionV>
                <wp:extent cx="5972175" cy="752475"/>
                <wp:effectExtent l="0" t="0" r="28575" b="28575"/>
                <wp:wrapThrough wrapText="bothSides">
                  <wp:wrapPolygon edited="0">
                    <wp:start x="0" y="0"/>
                    <wp:lineTo x="0" y="21873"/>
                    <wp:lineTo x="21634" y="21873"/>
                    <wp:lineTo x="2163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972175" cy="752475"/>
                        </a:xfrm>
                        <a:prstGeom prst="rect">
                          <a:avLst/>
                        </a:prstGeom>
                        <a:solidFill>
                          <a:schemeClr val="lt1"/>
                        </a:solidFill>
                        <a:ln w="6350">
                          <a:solidFill>
                            <a:prstClr val="black"/>
                          </a:solidFill>
                        </a:ln>
                      </wps:spPr>
                      <wps:txbx>
                        <w:txbxContent>
                          <w:p w14:paraId="7CB37FFD" w14:textId="77777777" w:rsidR="00F85DD7" w:rsidRPr="008C6E1E" w:rsidRDefault="00F85DD7">
                            <w:pPr>
                              <w:rPr>
                                <w:rFonts w:ascii="Arial" w:hAnsi="Arial" w:cs="Arial"/>
                                <w:sz w:val="20"/>
                                <w:szCs w:val="20"/>
                              </w:rPr>
                            </w:pPr>
                            <w:r w:rsidRPr="008C6E1E">
                              <w:rPr>
                                <w:rFonts w:ascii="Arial" w:hAnsi="Arial" w:cs="Arial"/>
                                <w:sz w:val="20"/>
                                <w:szCs w:val="20"/>
                              </w:rPr>
                              <w:t xml:space="preserve">Image from LIFE Magazine archive. Original caption: Trophy of Victory, a flag they tore from a Klan car, envelopes triumphant Indians Charlie </w:t>
                            </w:r>
                            <w:proofErr w:type="spellStart"/>
                            <w:r w:rsidRPr="008C6E1E">
                              <w:rPr>
                                <w:rFonts w:ascii="Arial" w:hAnsi="Arial" w:cs="Arial"/>
                                <w:sz w:val="20"/>
                                <w:szCs w:val="20"/>
                              </w:rPr>
                              <w:t>Warriax</w:t>
                            </w:r>
                            <w:proofErr w:type="spellEnd"/>
                            <w:r w:rsidRPr="008C6E1E">
                              <w:rPr>
                                <w:rFonts w:ascii="Arial" w:hAnsi="Arial" w:cs="Arial"/>
                                <w:sz w:val="20"/>
                                <w:szCs w:val="20"/>
                              </w:rPr>
                              <w:t xml:space="preserve"> and Simeon Oxendine. Oxendine, wearing V.F.W. cap, is the son of the mayor of Pembroke, center of Lumbee colony. He was a flight engineer on a bomber if World War II and took part in the first U.S. raid on Berlin.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9510E" id="Text Box 3" o:spid="_x0000_s1027" type="#_x0000_t202" style="position:absolute;margin-left:-6pt;margin-top:298.65pt;width:470.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" fillcolor="white [3201]" strokeweight=".5pt">
                <v:textbox>
                  <w:txbxContent>
                    <w:p w14:paraId="7CB37FFD" w14:textId="77777777" w:rsidR="00F85DD7" w:rsidRPr="008C6E1E" w:rsidRDefault="00F85DD7">
                      <w:pPr>
                        <w:rPr>
                          <w:rFonts w:ascii="Arial" w:hAnsi="Arial" w:cs="Arial"/>
                          <w:sz w:val="20"/>
                          <w:szCs w:val="20"/>
                        </w:rPr>
                      </w:pPr>
                      <w:r w:rsidRPr="008C6E1E">
                        <w:rPr>
                          <w:rFonts w:ascii="Arial" w:hAnsi="Arial" w:cs="Arial"/>
                          <w:sz w:val="20"/>
                          <w:szCs w:val="20"/>
                        </w:rPr>
                        <w:t xml:space="preserve">Image from LIFE Magazine archive. Original caption: Trophy of Victory, a flag they tore from a Klan car, envelopes triumphant Indians Charlie </w:t>
                      </w:r>
                      <w:proofErr w:type="spellStart"/>
                      <w:r w:rsidRPr="008C6E1E">
                        <w:rPr>
                          <w:rFonts w:ascii="Arial" w:hAnsi="Arial" w:cs="Arial"/>
                          <w:sz w:val="20"/>
                          <w:szCs w:val="20"/>
                        </w:rPr>
                        <w:t>Warriax</w:t>
                      </w:r>
                      <w:proofErr w:type="spellEnd"/>
                      <w:r w:rsidRPr="008C6E1E">
                        <w:rPr>
                          <w:rFonts w:ascii="Arial" w:hAnsi="Arial" w:cs="Arial"/>
                          <w:sz w:val="20"/>
                          <w:szCs w:val="20"/>
                        </w:rPr>
                        <w:t xml:space="preserve"> and Simeon Oxendine. Oxendine, wearing V.F.W. cap, is the son of the mayor of Pembroke, center of Lumbee colony. He was a flight engineer on a bomber if World War II and took part in the first U.S. raid on Berlin. </w:t>
                      </w:r>
                    </w:p>
                  </w:txbxContent>
                </v:textbox>
                <w10:wrap type="through"/>
              </v:shape>
            </w:pict>
          </mc:Fallback>
        </mc:AlternateContent>
      </w:r>
      <w:r w:rsidR="003935F8" w:rsidRPr="003935F8">
        <w:rPr>
          <w:rFonts w:ascii="Arial" w:eastAsia="Times New Roman" w:hAnsi="Arial" w:cs="Arial"/>
          <w:color w:val="000000"/>
        </w:rPr>
        <w:t xml:space="preserve">This assertion of Native American worth and celebration of Native American peoples and cultures is at the core of </w:t>
      </w:r>
      <w:hyperlink r:id="rId15" w:history="1">
        <w:r w:rsidR="003935F8" w:rsidRPr="003935F8">
          <w:rPr>
            <w:rFonts w:ascii="Arial" w:eastAsia="Times New Roman" w:hAnsi="Arial" w:cs="Arial"/>
            <w:color w:val="1155CC"/>
            <w:u w:val="single"/>
          </w:rPr>
          <w:t>Native American Heritage Month</w:t>
        </w:r>
      </w:hyperlink>
      <w:r w:rsidR="003935F8" w:rsidRPr="003935F8">
        <w:rPr>
          <w:rFonts w:ascii="Arial" w:eastAsia="Times New Roman" w:hAnsi="Arial" w:cs="Arial"/>
          <w:color w:val="000000"/>
        </w:rPr>
        <w:t>, observed over the month of November.</w:t>
      </w:r>
      <w:r w:rsidR="001368BA">
        <w:rPr>
          <w:rStyle w:val="EndnoteReference"/>
          <w:rFonts w:ascii="Arial" w:eastAsia="Times New Roman" w:hAnsi="Arial" w:cs="Arial"/>
          <w:color w:val="000000"/>
        </w:rPr>
        <w:endnoteReference w:id="6"/>
      </w:r>
      <w:r w:rsidR="003935F8" w:rsidRPr="003935F8">
        <w:rPr>
          <w:rFonts w:ascii="Arial" w:eastAsia="Times New Roman" w:hAnsi="Arial" w:cs="Arial"/>
          <w:color w:val="000000"/>
        </w:rPr>
        <w:t xml:space="preserve"> Teresa shares a celebrated event from 1958 which galvanized the Lumbee community and spread internationally when it wa</w:t>
      </w:r>
      <w:r>
        <w:rPr>
          <w:rFonts w:ascii="Arial" w:eastAsia="Times New Roman" w:hAnsi="Arial" w:cs="Arial"/>
          <w:color w:val="000000"/>
        </w:rPr>
        <w:t>s covered by LIFE magazine</w:t>
      </w:r>
      <w:r w:rsidR="003935F8" w:rsidRPr="003935F8">
        <w:rPr>
          <w:rFonts w:ascii="Arial" w:eastAsia="Times New Roman" w:hAnsi="Arial" w:cs="Arial"/>
          <w:color w:val="000000"/>
        </w:rPr>
        <w:t>.</w:t>
      </w:r>
      <w:r w:rsidR="004B3BDF">
        <w:rPr>
          <w:rStyle w:val="EndnoteReference"/>
          <w:rFonts w:ascii="Arial" w:eastAsia="Times New Roman" w:hAnsi="Arial" w:cs="Arial"/>
          <w:color w:val="000000"/>
        </w:rPr>
        <w:endnoteReference w:id="7"/>
      </w:r>
      <w:r w:rsidR="003935F8" w:rsidRPr="003935F8">
        <w:rPr>
          <w:rFonts w:ascii="Arial" w:eastAsia="Times New Roman" w:hAnsi="Arial" w:cs="Arial"/>
          <w:color w:val="000000"/>
        </w:rPr>
        <w:t xml:space="preserve"> </w:t>
      </w:r>
      <w:r w:rsidR="005623C7">
        <w:rPr>
          <w:rFonts w:ascii="Arial" w:eastAsia="Times New Roman" w:hAnsi="Arial" w:cs="Arial"/>
          <w:color w:val="000000"/>
        </w:rPr>
        <w:t xml:space="preserve">It has since been </w:t>
      </w:r>
      <w:r w:rsidR="00DA34A7">
        <w:rPr>
          <w:rFonts w:ascii="Arial" w:eastAsia="Times New Roman" w:hAnsi="Arial" w:cs="Arial"/>
          <w:color w:val="000000"/>
        </w:rPr>
        <w:t xml:space="preserve">well </w:t>
      </w:r>
      <w:r w:rsidR="005623C7">
        <w:rPr>
          <w:rFonts w:ascii="Arial" w:eastAsia="Times New Roman" w:hAnsi="Arial" w:cs="Arial"/>
          <w:color w:val="000000"/>
        </w:rPr>
        <w:t>researched</w:t>
      </w:r>
      <w:r w:rsidR="00DA34A7">
        <w:rPr>
          <w:rFonts w:ascii="Arial" w:eastAsia="Times New Roman" w:hAnsi="Arial" w:cs="Arial"/>
          <w:color w:val="000000"/>
        </w:rPr>
        <w:t xml:space="preserve">, </w:t>
      </w:r>
      <w:hyperlink r:id="rId16" w:history="1">
        <w:r w:rsidR="00DA34A7" w:rsidRPr="00280DA5">
          <w:rPr>
            <w:rStyle w:val="Hyperlink"/>
            <w:rFonts w:ascii="Arial" w:eastAsia="Times New Roman" w:hAnsi="Arial" w:cs="Arial"/>
          </w:rPr>
          <w:t>documented</w:t>
        </w:r>
      </w:hyperlink>
      <w:r w:rsidR="00DA34A7">
        <w:rPr>
          <w:rFonts w:ascii="Arial" w:eastAsia="Times New Roman" w:hAnsi="Arial" w:cs="Arial"/>
          <w:color w:val="000000"/>
        </w:rPr>
        <w:t>,</w:t>
      </w:r>
      <w:r w:rsidR="005623C7">
        <w:rPr>
          <w:rFonts w:ascii="Arial" w:eastAsia="Times New Roman" w:hAnsi="Arial" w:cs="Arial"/>
          <w:color w:val="000000"/>
        </w:rPr>
        <w:t xml:space="preserve"> and</w:t>
      </w:r>
      <w:r w:rsidR="00DA34A7">
        <w:rPr>
          <w:rFonts w:ascii="Arial" w:eastAsia="Times New Roman" w:hAnsi="Arial" w:cs="Arial"/>
          <w:color w:val="000000"/>
        </w:rPr>
        <w:t xml:space="preserve"> memorialized on the site of the encounter.</w:t>
      </w:r>
      <w:r>
        <w:rPr>
          <w:rStyle w:val="EndnoteReference"/>
          <w:rFonts w:ascii="Arial" w:eastAsia="Times New Roman" w:hAnsi="Arial" w:cs="Arial"/>
          <w:color w:val="000000"/>
        </w:rPr>
        <w:endnoteReference w:id="8"/>
      </w:r>
      <w:r w:rsidR="00DA34A7">
        <w:rPr>
          <w:rFonts w:ascii="Arial" w:eastAsia="Times New Roman" w:hAnsi="Arial" w:cs="Arial"/>
          <w:color w:val="000000"/>
        </w:rPr>
        <w:t xml:space="preserve"> </w:t>
      </w:r>
      <w:r w:rsidR="003935F8" w:rsidRPr="003935F8">
        <w:rPr>
          <w:rFonts w:ascii="Arial" w:eastAsia="Times New Roman" w:hAnsi="Arial" w:cs="Arial"/>
          <w:color w:val="000000"/>
        </w:rPr>
        <w:t xml:space="preserve">The Lumbee endured years of harassment from the </w:t>
      </w:r>
      <w:proofErr w:type="spellStart"/>
      <w:r w:rsidR="003935F8" w:rsidRPr="003935F8">
        <w:rPr>
          <w:rFonts w:ascii="Arial" w:eastAsia="Times New Roman" w:hAnsi="Arial" w:cs="Arial"/>
          <w:color w:val="000000"/>
        </w:rPr>
        <w:t>Klu</w:t>
      </w:r>
      <w:proofErr w:type="spellEnd"/>
      <w:r w:rsidR="003935F8" w:rsidRPr="003935F8">
        <w:rPr>
          <w:rFonts w:ascii="Arial" w:eastAsia="Times New Roman" w:hAnsi="Arial" w:cs="Arial"/>
          <w:color w:val="000000"/>
        </w:rPr>
        <w:t xml:space="preserve"> Klux Klan, which had risen again in North Carolina following the 1954 Brown v. Board of Education Supreme court ruling.</w:t>
      </w:r>
      <w:r w:rsidR="004B3BDF">
        <w:rPr>
          <w:rStyle w:val="EndnoteReference"/>
          <w:rFonts w:ascii="Arial" w:eastAsia="Times New Roman" w:hAnsi="Arial" w:cs="Arial"/>
          <w:color w:val="000000"/>
        </w:rPr>
        <w:endnoteReference w:id="9"/>
      </w:r>
      <w:r w:rsidR="003935F8" w:rsidRPr="003935F8">
        <w:rPr>
          <w:rFonts w:ascii="Arial" w:eastAsia="Times New Roman" w:hAnsi="Arial" w:cs="Arial"/>
          <w:color w:val="000000"/>
        </w:rPr>
        <w:t xml:space="preserve"> The local KKK leader planned a rally for the night of January 18, 1958, to, in the leader’s words, “put the Indians in their place, [and] end race mixing.</w:t>
      </w:r>
      <w:r w:rsidR="00F85DD7">
        <w:rPr>
          <w:rFonts w:ascii="Arial" w:eastAsia="Times New Roman" w:hAnsi="Arial" w:cs="Arial"/>
          <w:color w:val="000000"/>
        </w:rPr>
        <w:t>”</w:t>
      </w:r>
      <w:r w:rsidR="003935F8" w:rsidRPr="003935F8">
        <w:rPr>
          <w:rFonts w:ascii="Arial" w:eastAsia="Times New Roman" w:hAnsi="Arial" w:cs="Arial"/>
          <w:color w:val="000000"/>
        </w:rPr>
        <w:t xml:space="preserve"> About a hundred Klansmen, with a large KKK banner, gathered in a field around a small speaker and single light bulb powered by a generator. Differing accounts claim at least 350 and at most 1000 Lumbee surrounded the Klansmen in the darkness. A Lumbee sharpshooter took out the lone lightbulb, and a shuffle ensued with gunshots </w:t>
      </w:r>
      <w:r w:rsidR="00F85DD7">
        <w:rPr>
          <w:rFonts w:ascii="Arial" w:eastAsia="Times New Roman" w:hAnsi="Arial" w:cs="Arial"/>
          <w:color w:val="000000"/>
        </w:rPr>
        <w:t>ringing</w:t>
      </w:r>
      <w:r w:rsidR="003935F8" w:rsidRPr="003935F8">
        <w:rPr>
          <w:rFonts w:ascii="Arial" w:eastAsia="Times New Roman" w:hAnsi="Arial" w:cs="Arial"/>
          <w:color w:val="000000"/>
        </w:rPr>
        <w:t xml:space="preserve"> into the air, sending the </w:t>
      </w:r>
      <w:r w:rsidR="00F85DD7">
        <w:rPr>
          <w:rFonts w:ascii="Arial" w:eastAsia="Times New Roman" w:hAnsi="Arial" w:cs="Arial"/>
          <w:color w:val="000000"/>
        </w:rPr>
        <w:t xml:space="preserve">outnumbered </w:t>
      </w:r>
      <w:r w:rsidR="003935F8" w:rsidRPr="003935F8">
        <w:rPr>
          <w:rFonts w:ascii="Arial" w:eastAsia="Times New Roman" w:hAnsi="Arial" w:cs="Arial"/>
          <w:color w:val="000000"/>
        </w:rPr>
        <w:t xml:space="preserve">Klansman fleeing. There were only a couple </w:t>
      </w:r>
      <w:r w:rsidR="000D0321">
        <w:rPr>
          <w:rFonts w:ascii="Arial" w:eastAsia="Times New Roman" w:hAnsi="Arial" w:cs="Arial"/>
          <w:color w:val="000000"/>
        </w:rPr>
        <w:t>minor</w:t>
      </w:r>
      <w:r w:rsidR="003935F8" w:rsidRPr="003935F8">
        <w:rPr>
          <w:rFonts w:ascii="Arial" w:eastAsia="Times New Roman" w:hAnsi="Arial" w:cs="Arial"/>
          <w:color w:val="000000"/>
        </w:rPr>
        <w:t xml:space="preserve"> buckshot injuries, and one arrest - a Klansman charged with drunkenness and carrying a concealed weapon. </w:t>
      </w:r>
    </w:p>
    <w:p w14:paraId="320ADF83" w14:textId="77777777" w:rsidR="000D0321" w:rsidRDefault="000D0321" w:rsidP="003935F8">
      <w:pPr>
        <w:spacing w:after="0" w:line="240" w:lineRule="auto"/>
        <w:rPr>
          <w:rFonts w:ascii="Arial" w:eastAsia="Times New Roman" w:hAnsi="Arial" w:cs="Arial"/>
          <w:color w:val="000000"/>
        </w:rPr>
      </w:pPr>
    </w:p>
    <w:p w14:paraId="662D82D9" w14:textId="600F0403"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These personal and communal stories of overcoming seemingly endless persecution are</w:t>
      </w:r>
      <w:r w:rsidR="003019BC">
        <w:rPr>
          <w:rFonts w:ascii="Arial" w:eastAsia="Times New Roman" w:hAnsi="Arial" w:cs="Arial"/>
          <w:color w:val="000000"/>
        </w:rPr>
        <w:t xml:space="preserve"> woven </w:t>
      </w:r>
      <w:r w:rsidRPr="003935F8">
        <w:rPr>
          <w:rFonts w:ascii="Arial" w:eastAsia="Times New Roman" w:hAnsi="Arial" w:cs="Arial"/>
          <w:color w:val="000000"/>
        </w:rPr>
        <w:t xml:space="preserve">deeply </w:t>
      </w:r>
      <w:r w:rsidR="003019BC" w:rsidRPr="003019BC">
        <w:rPr>
          <w:rFonts w:ascii="Arial" w:eastAsia="Times New Roman" w:hAnsi="Arial" w:cs="Arial"/>
          <w:color w:val="000000"/>
        </w:rPr>
        <w:t>into the sordid history of U</w:t>
      </w:r>
      <w:r w:rsidR="003019BC">
        <w:rPr>
          <w:rFonts w:ascii="Arial" w:eastAsia="Times New Roman" w:hAnsi="Arial" w:cs="Arial"/>
          <w:color w:val="000000"/>
        </w:rPr>
        <w:t>.</w:t>
      </w:r>
      <w:r w:rsidR="003019BC" w:rsidRPr="003019BC">
        <w:rPr>
          <w:rFonts w:ascii="Arial" w:eastAsia="Times New Roman" w:hAnsi="Arial" w:cs="Arial"/>
          <w:color w:val="000000"/>
        </w:rPr>
        <w:t>S</w:t>
      </w:r>
      <w:r w:rsidR="003019BC">
        <w:rPr>
          <w:rFonts w:ascii="Arial" w:eastAsia="Times New Roman" w:hAnsi="Arial" w:cs="Arial"/>
          <w:color w:val="000000"/>
        </w:rPr>
        <w:t>.</w:t>
      </w:r>
      <w:r w:rsidR="003019BC" w:rsidRPr="003019BC">
        <w:rPr>
          <w:rFonts w:ascii="Arial" w:eastAsia="Times New Roman" w:hAnsi="Arial" w:cs="Arial"/>
          <w:color w:val="000000"/>
        </w:rPr>
        <w:t xml:space="preserve"> colonization</w:t>
      </w:r>
      <w:r w:rsidR="003019BC">
        <w:rPr>
          <w:rFonts w:ascii="Arial" w:eastAsia="Times New Roman" w:hAnsi="Arial" w:cs="Arial"/>
          <w:color w:val="000000"/>
        </w:rPr>
        <w:t>,</w:t>
      </w:r>
      <w:r w:rsidR="003019BC" w:rsidRPr="003019BC">
        <w:rPr>
          <w:rFonts w:ascii="Arial" w:eastAsia="Times New Roman" w:hAnsi="Arial" w:cs="Arial"/>
          <w:color w:val="000000"/>
        </w:rPr>
        <w:t xml:space="preserve"> yet not widely taught in U</w:t>
      </w:r>
      <w:r w:rsidR="003019BC">
        <w:rPr>
          <w:rFonts w:ascii="Arial" w:eastAsia="Times New Roman" w:hAnsi="Arial" w:cs="Arial"/>
          <w:color w:val="000000"/>
        </w:rPr>
        <w:t>.</w:t>
      </w:r>
      <w:r w:rsidR="003019BC" w:rsidRPr="003019BC">
        <w:rPr>
          <w:rFonts w:ascii="Arial" w:eastAsia="Times New Roman" w:hAnsi="Arial" w:cs="Arial"/>
          <w:color w:val="000000"/>
        </w:rPr>
        <w:t>S</w:t>
      </w:r>
      <w:r w:rsidR="003019BC">
        <w:rPr>
          <w:rFonts w:ascii="Arial" w:eastAsia="Times New Roman" w:hAnsi="Arial" w:cs="Arial"/>
          <w:color w:val="000000"/>
        </w:rPr>
        <w:t>.</w:t>
      </w:r>
      <w:r w:rsidR="003019BC" w:rsidRPr="003019BC">
        <w:rPr>
          <w:rFonts w:ascii="Arial" w:eastAsia="Times New Roman" w:hAnsi="Arial" w:cs="Arial"/>
          <w:color w:val="000000"/>
        </w:rPr>
        <w:t xml:space="preserve"> educational settings.</w:t>
      </w:r>
      <w:r w:rsidRPr="003935F8">
        <w:rPr>
          <w:rFonts w:ascii="Arial" w:eastAsia="Times New Roman" w:hAnsi="Arial" w:cs="Arial"/>
          <w:color w:val="000000"/>
        </w:rPr>
        <w:t xml:space="preserve"> Many Native Americans are pleased that November has been designated as Native American Heritage month, but believe it is widely overshadowed by the Thanksgiving Holiday, </w:t>
      </w:r>
      <w:r w:rsidRPr="003935F8">
        <w:rPr>
          <w:rFonts w:ascii="Arial" w:eastAsia="Times New Roman" w:hAnsi="Arial" w:cs="Arial"/>
          <w:color w:val="000000"/>
        </w:rPr>
        <w:lastRenderedPageBreak/>
        <w:t>which is typically surrounded by inaccurate and whitewashed versions of history which omit the atrocities experienced by Native peoples.</w:t>
      </w:r>
      <w:r w:rsidR="00F85DD7">
        <w:rPr>
          <w:rStyle w:val="EndnoteReference"/>
          <w:rFonts w:ascii="Arial" w:eastAsia="Times New Roman" w:hAnsi="Arial" w:cs="Arial"/>
          <w:color w:val="000000"/>
        </w:rPr>
        <w:endnoteReference w:id="10"/>
      </w:r>
      <w:r w:rsidRPr="003935F8">
        <w:rPr>
          <w:rFonts w:ascii="Arial" w:eastAsia="Times New Roman" w:hAnsi="Arial" w:cs="Arial"/>
          <w:color w:val="000000"/>
        </w:rPr>
        <w:t> </w:t>
      </w:r>
    </w:p>
    <w:p w14:paraId="7B01AC00"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0A306ECB" w14:textId="54BDE651" w:rsidR="003935F8"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Teresa asserts “Native American Heritage Month is needed now as a reminder to everyone what Native Americans have contributed to what is now the United States. Even in the beginning Native Americans have done a lot for our country and communities. Farming, fur trapping, and canoes came from Native Americans. There is so much we have provided to our country over the years. People have to look past stereotypes and color, and see the individual for who they are - how you impact the world, how you see the world, and how you treat the world and others.” Within the Native American community, Teresa shares “it is a time for celebrating our culture, sovereignty, and identity - and being with your family and friends, and pow-wows</w:t>
      </w:r>
      <w:r w:rsidR="00DA34A7">
        <w:rPr>
          <w:rFonts w:ascii="Arial" w:eastAsia="Times New Roman" w:hAnsi="Arial" w:cs="Arial"/>
          <w:color w:val="000000"/>
        </w:rPr>
        <w:t xml:space="preserve"> – when it is safe as COVID-19 subsides</w:t>
      </w:r>
      <w:r w:rsidRPr="003935F8">
        <w:rPr>
          <w:rFonts w:ascii="Arial" w:eastAsia="Times New Roman" w:hAnsi="Arial" w:cs="Arial"/>
          <w:color w:val="000000"/>
        </w:rPr>
        <w:t>.”</w:t>
      </w:r>
    </w:p>
    <w:p w14:paraId="7F171FB5" w14:textId="77777777" w:rsidR="003935F8" w:rsidRPr="003935F8" w:rsidRDefault="003935F8" w:rsidP="003935F8">
      <w:pPr>
        <w:spacing w:after="0" w:line="240" w:lineRule="auto"/>
        <w:rPr>
          <w:rFonts w:ascii="Times New Roman" w:eastAsia="Times New Roman" w:hAnsi="Times New Roman" w:cs="Times New Roman"/>
          <w:sz w:val="24"/>
          <w:szCs w:val="24"/>
        </w:rPr>
      </w:pPr>
    </w:p>
    <w:p w14:paraId="6CCF156B" w14:textId="7CA4A84C" w:rsidR="007902CE" w:rsidRPr="003935F8" w:rsidRDefault="003935F8" w:rsidP="003935F8">
      <w:pPr>
        <w:spacing w:after="0" w:line="240" w:lineRule="auto"/>
        <w:rPr>
          <w:rFonts w:ascii="Times New Roman" w:eastAsia="Times New Roman" w:hAnsi="Times New Roman" w:cs="Times New Roman"/>
          <w:sz w:val="24"/>
          <w:szCs w:val="24"/>
        </w:rPr>
      </w:pPr>
      <w:r w:rsidRPr="003935F8">
        <w:rPr>
          <w:rFonts w:ascii="Arial" w:eastAsia="Times New Roman" w:hAnsi="Arial" w:cs="Arial"/>
          <w:color w:val="000000"/>
        </w:rPr>
        <w:t>Teresa reflects on a dynamic she observes frequently, “</w:t>
      </w:r>
      <w:r w:rsidR="00E30491">
        <w:rPr>
          <w:rFonts w:ascii="Arial" w:eastAsia="Times New Roman" w:hAnsi="Arial" w:cs="Arial"/>
          <w:color w:val="000000"/>
        </w:rPr>
        <w:t>M</w:t>
      </w:r>
      <w:r w:rsidRPr="003935F8">
        <w:rPr>
          <w:rFonts w:ascii="Arial" w:eastAsia="Times New Roman" w:hAnsi="Arial" w:cs="Arial"/>
          <w:color w:val="000000"/>
        </w:rPr>
        <w:t xml:space="preserve">any people, when they look at Native Americans, it's very easy to look at the negativity because there are so many obstacles facing Native communities today. This is the one month where we are all encouraged to celebrate </w:t>
      </w:r>
      <w:r w:rsidR="000D0321">
        <w:rPr>
          <w:rFonts w:ascii="Arial" w:eastAsia="Times New Roman" w:hAnsi="Arial" w:cs="Arial"/>
          <w:color w:val="000000"/>
        </w:rPr>
        <w:t>Native American</w:t>
      </w:r>
      <w:r w:rsidRPr="003935F8">
        <w:rPr>
          <w:rFonts w:ascii="Arial" w:eastAsia="Times New Roman" w:hAnsi="Arial" w:cs="Arial"/>
          <w:color w:val="000000"/>
        </w:rPr>
        <w:t xml:space="preserve"> accomplishments, instead of dwelling on the remaining obstacles.” </w:t>
      </w:r>
      <w:r w:rsidR="000D0321">
        <w:rPr>
          <w:rFonts w:ascii="Arial" w:eastAsia="Times New Roman" w:hAnsi="Arial" w:cs="Arial"/>
          <w:color w:val="000000"/>
        </w:rPr>
        <w:t>I</w:t>
      </w:r>
      <w:r w:rsidRPr="003935F8">
        <w:rPr>
          <w:rFonts w:ascii="Arial" w:eastAsia="Times New Roman" w:hAnsi="Arial" w:cs="Arial"/>
          <w:color w:val="000000"/>
        </w:rPr>
        <w:t xml:space="preserve">n this </w:t>
      </w:r>
      <w:r w:rsidR="000D0321">
        <w:rPr>
          <w:rFonts w:ascii="Arial" w:eastAsia="Times New Roman" w:hAnsi="Arial" w:cs="Arial"/>
          <w:color w:val="000000"/>
        </w:rPr>
        <w:t xml:space="preserve">same </w:t>
      </w:r>
      <w:r w:rsidRPr="003935F8">
        <w:rPr>
          <w:rFonts w:ascii="Arial" w:eastAsia="Times New Roman" w:hAnsi="Arial" w:cs="Arial"/>
          <w:color w:val="000000"/>
        </w:rPr>
        <w:t xml:space="preserve">spirit, our readers </w:t>
      </w:r>
      <w:r w:rsidR="00335C85">
        <w:rPr>
          <w:rFonts w:ascii="Arial" w:eastAsia="Times New Roman" w:hAnsi="Arial" w:cs="Arial"/>
          <w:color w:val="000000"/>
        </w:rPr>
        <w:t xml:space="preserve">are encouraged </w:t>
      </w:r>
      <w:r w:rsidRPr="003935F8">
        <w:rPr>
          <w:rFonts w:ascii="Arial" w:eastAsia="Times New Roman" w:hAnsi="Arial" w:cs="Arial"/>
          <w:color w:val="000000"/>
        </w:rPr>
        <w:t>to make an intentional effort to acknowledge and celebrate the contributions of Native Americans and the inherent worth and value of Native lives. Seek out accurate history and ways to connect with and support Native Communities in your area. Lastly, seek to be the protective force that Teresa so resiliently embodies</w:t>
      </w:r>
      <w:r w:rsidR="00F85DD7">
        <w:rPr>
          <w:rFonts w:ascii="Arial" w:eastAsia="Times New Roman" w:hAnsi="Arial" w:cs="Arial"/>
          <w:color w:val="000000"/>
        </w:rPr>
        <w:t>,</w:t>
      </w:r>
      <w:r w:rsidRPr="003935F8">
        <w:rPr>
          <w:rFonts w:ascii="Arial" w:eastAsia="Times New Roman" w:hAnsi="Arial" w:cs="Arial"/>
          <w:color w:val="000000"/>
        </w:rPr>
        <w:t xml:space="preserve"> and strive to “...put positive words in a child’s voice”. </w:t>
      </w:r>
    </w:p>
    <w:p w14:paraId="3956C4C1" w14:textId="77777777" w:rsidR="00280DA5" w:rsidRDefault="00280DA5" w:rsidP="00D15CF7">
      <w:pPr>
        <w:spacing w:after="0" w:line="240" w:lineRule="auto"/>
      </w:pPr>
    </w:p>
    <w:p w14:paraId="56E526A4" w14:textId="790D8CDB" w:rsidR="00BA2CB8" w:rsidRDefault="00BA2CB8" w:rsidP="00D15CF7">
      <w:pPr>
        <w:spacing w:after="0"/>
      </w:pPr>
      <w:r>
        <w:t>REFERENCES:</w:t>
      </w:r>
    </w:p>
    <w:sectPr w:rsidR="00BA2CB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3EF3" w16cex:dateUtc="2020-10-29T17:15:00Z"/>
  <w16cex:commentExtensible w16cex:durableId="234540C3" w16cex:dateUtc="2020-10-29T17:23:00Z"/>
  <w16cex:commentExtensible w16cex:durableId="234540F0" w16cex:dateUtc="2020-10-29T17:23:00Z"/>
  <w16cex:commentExtensible w16cex:durableId="234540FC" w16cex:dateUtc="2020-10-29T17:24:00Z"/>
  <w16cex:commentExtensible w16cex:durableId="2345410E" w16cex:dateUtc="2020-10-29T17:24:00Z"/>
  <w16cex:commentExtensible w16cex:durableId="2345413E" w16cex:dateUtc="2020-10-29T17:25:00Z"/>
  <w16cex:commentExtensible w16cex:durableId="23453C69" w16cex:dateUtc="2020-10-29T17:04:00Z"/>
  <w16cex:commentExtensible w16cex:durableId="23453C90" w16cex:dateUtc="2020-10-29T17:05:00Z"/>
  <w16cex:commentExtensible w16cex:durableId="23453CE9" w16cex:dateUtc="2020-10-29T17:06:00Z"/>
  <w16cex:commentExtensible w16cex:durableId="2346AC11" w16cex:dateUtc="2020-10-30T19:13:00Z"/>
  <w16cex:commentExtensible w16cex:durableId="23453D41" w16cex:dateUtc="2020-10-29T17:08:00Z"/>
  <w16cex:commentExtensible w16cex:durableId="234541C9" w16cex:dateUtc="2020-10-29T17:27:00Z"/>
  <w16cex:commentExtensible w16cex:durableId="2346AB7D" w16cex:dateUtc="2020-10-30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5A2B" w14:textId="77777777" w:rsidR="007C570B" w:rsidRDefault="007C570B" w:rsidP="003935F8">
      <w:pPr>
        <w:spacing w:after="0" w:line="240" w:lineRule="auto"/>
      </w:pPr>
      <w:r>
        <w:separator/>
      </w:r>
    </w:p>
  </w:endnote>
  <w:endnote w:type="continuationSeparator" w:id="0">
    <w:p w14:paraId="2DF2284E" w14:textId="77777777" w:rsidR="007C570B" w:rsidRDefault="007C570B" w:rsidP="003935F8">
      <w:pPr>
        <w:spacing w:after="0" w:line="240" w:lineRule="auto"/>
      </w:pPr>
      <w:r>
        <w:continuationSeparator/>
      </w:r>
    </w:p>
  </w:endnote>
  <w:endnote w:id="1">
    <w:p w14:paraId="0BC8E834" w14:textId="77777777" w:rsidR="00242F8F" w:rsidRPr="00280DA5" w:rsidRDefault="00242F8F" w:rsidP="00242F8F">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Pr="00280DA5">
        <w:rPr>
          <w:rFonts w:eastAsia="Times New Roman" w:cstheme="minorHAnsi"/>
          <w:color w:val="000000"/>
          <w:sz w:val="22"/>
          <w:szCs w:val="22"/>
        </w:rPr>
        <w:t>Information collected from interview with Teresa Brewington, October 2020. Conducted by staff from the PTTC Network Coordinating Office, Van Wilson, MSW, MPH, Viannella Halsall, MPH, CHES, Holly Hagle, PhD.</w:t>
      </w:r>
    </w:p>
    <w:p w14:paraId="3580D26E" w14:textId="77777777" w:rsidR="00242F8F" w:rsidRPr="00280DA5" w:rsidRDefault="00242F8F" w:rsidP="00242F8F">
      <w:pPr>
        <w:pStyle w:val="EndnoteText"/>
        <w:rPr>
          <w:rFonts w:eastAsia="Times New Roman" w:cstheme="minorHAnsi"/>
          <w:color w:val="000000"/>
          <w:sz w:val="22"/>
          <w:szCs w:val="22"/>
        </w:rPr>
      </w:pPr>
    </w:p>
  </w:endnote>
  <w:endnote w:id="2">
    <w:p w14:paraId="635CD041" w14:textId="77777777" w:rsidR="003935F8" w:rsidRPr="00280DA5" w:rsidRDefault="003935F8">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Pr="00280DA5">
        <w:rPr>
          <w:rFonts w:eastAsia="Times New Roman" w:cstheme="minorHAnsi"/>
          <w:color w:val="000000"/>
          <w:sz w:val="22"/>
          <w:szCs w:val="22"/>
        </w:rPr>
        <w:t xml:space="preserve">Michal (Michelle) Mann, Clemens M. H. </w:t>
      </w:r>
      <w:proofErr w:type="spellStart"/>
      <w:r w:rsidRPr="00280DA5">
        <w:rPr>
          <w:rFonts w:eastAsia="Times New Roman" w:cstheme="minorHAnsi"/>
          <w:color w:val="000000"/>
          <w:sz w:val="22"/>
          <w:szCs w:val="22"/>
        </w:rPr>
        <w:t>Hosman</w:t>
      </w:r>
      <w:proofErr w:type="spellEnd"/>
      <w:r w:rsidRPr="00280DA5">
        <w:rPr>
          <w:rFonts w:eastAsia="Times New Roman" w:cstheme="minorHAnsi"/>
          <w:color w:val="000000"/>
          <w:sz w:val="22"/>
          <w:szCs w:val="22"/>
        </w:rPr>
        <w:t xml:space="preserve">, Herman P. </w:t>
      </w:r>
      <w:proofErr w:type="spellStart"/>
      <w:r w:rsidRPr="00280DA5">
        <w:rPr>
          <w:rFonts w:eastAsia="Times New Roman" w:cstheme="minorHAnsi"/>
          <w:color w:val="000000"/>
          <w:sz w:val="22"/>
          <w:szCs w:val="22"/>
        </w:rPr>
        <w:t>Schaalma</w:t>
      </w:r>
      <w:proofErr w:type="spellEnd"/>
      <w:r w:rsidRPr="00280DA5">
        <w:rPr>
          <w:rFonts w:eastAsia="Times New Roman" w:cstheme="minorHAnsi"/>
          <w:color w:val="000000"/>
          <w:sz w:val="22"/>
          <w:szCs w:val="22"/>
        </w:rPr>
        <w:t xml:space="preserve">, </w:t>
      </w:r>
      <w:proofErr w:type="spellStart"/>
      <w:r w:rsidRPr="00280DA5">
        <w:rPr>
          <w:rFonts w:eastAsia="Times New Roman" w:cstheme="minorHAnsi"/>
          <w:color w:val="000000"/>
          <w:sz w:val="22"/>
          <w:szCs w:val="22"/>
        </w:rPr>
        <w:t>Nanne</w:t>
      </w:r>
      <w:proofErr w:type="spellEnd"/>
      <w:r w:rsidRPr="00280DA5">
        <w:rPr>
          <w:rFonts w:eastAsia="Times New Roman" w:cstheme="minorHAnsi"/>
          <w:color w:val="000000"/>
          <w:sz w:val="22"/>
          <w:szCs w:val="22"/>
        </w:rPr>
        <w:t xml:space="preserve"> K. de Vries, Self-esteem in a broad-spectrum approach for mental health promotion, </w:t>
      </w:r>
      <w:r w:rsidRPr="00280DA5">
        <w:rPr>
          <w:rFonts w:eastAsia="Times New Roman" w:cstheme="minorHAnsi"/>
          <w:i/>
          <w:iCs/>
          <w:color w:val="000000"/>
          <w:sz w:val="22"/>
          <w:szCs w:val="22"/>
        </w:rPr>
        <w:t>Health Education Research</w:t>
      </w:r>
      <w:r w:rsidRPr="00280DA5">
        <w:rPr>
          <w:rFonts w:eastAsia="Times New Roman" w:cstheme="minorHAnsi"/>
          <w:color w:val="000000"/>
          <w:sz w:val="22"/>
          <w:szCs w:val="22"/>
        </w:rPr>
        <w:t>, Volume 19, Issue 4, August 2004, Pages 357–372, </w:t>
      </w:r>
      <w:hyperlink r:id="rId1" w:history="1">
        <w:r w:rsidRPr="00280DA5">
          <w:rPr>
            <w:rFonts w:eastAsia="Times New Roman" w:cstheme="minorHAnsi"/>
            <w:color w:val="000000"/>
            <w:sz w:val="22"/>
            <w:szCs w:val="22"/>
          </w:rPr>
          <w:t>https://doi.org/10.1093/her/cyg041</w:t>
        </w:r>
      </w:hyperlink>
    </w:p>
    <w:p w14:paraId="7AAE2BCB" w14:textId="77777777" w:rsidR="00F85DD7" w:rsidRPr="00280DA5" w:rsidRDefault="00F85DD7">
      <w:pPr>
        <w:pStyle w:val="EndnoteText"/>
        <w:rPr>
          <w:rFonts w:eastAsia="Times New Roman" w:cstheme="minorHAnsi"/>
          <w:color w:val="000000"/>
          <w:sz w:val="22"/>
          <w:szCs w:val="22"/>
        </w:rPr>
      </w:pPr>
    </w:p>
  </w:endnote>
  <w:endnote w:id="3">
    <w:p w14:paraId="06D31751" w14:textId="65D91937" w:rsidR="001368BA" w:rsidRPr="00280DA5" w:rsidRDefault="001368BA">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00A41E88" w:rsidRPr="00280DA5">
        <w:rPr>
          <w:rFonts w:eastAsia="Times New Roman" w:cstheme="minorHAnsi"/>
          <w:color w:val="000000"/>
          <w:sz w:val="22"/>
          <w:szCs w:val="22"/>
        </w:rPr>
        <w:t xml:space="preserve">From ENCYCLOPEDIA OF NORTH CAROLINA edited by William S. Powell. Copyright © 2006 by the University of North Carolina Press. Used by permission of the publisher. </w:t>
      </w:r>
      <w:hyperlink r:id="rId2" w:history="1">
        <w:r w:rsidR="00A41E88" w:rsidRPr="00280DA5">
          <w:rPr>
            <w:rStyle w:val="Hyperlink"/>
            <w:rFonts w:eastAsia="Times New Roman" w:cstheme="minorHAnsi"/>
            <w:sz w:val="22"/>
            <w:szCs w:val="22"/>
          </w:rPr>
          <w:t>www.uncpress.org</w:t>
        </w:r>
      </w:hyperlink>
      <w:r w:rsidR="00A41E88" w:rsidRPr="00280DA5">
        <w:rPr>
          <w:rFonts w:eastAsia="Times New Roman" w:cstheme="minorHAnsi"/>
          <w:color w:val="000000"/>
          <w:sz w:val="22"/>
          <w:szCs w:val="22"/>
        </w:rPr>
        <w:t xml:space="preserve">. </w:t>
      </w:r>
      <w:hyperlink r:id="rId3" w:history="1">
        <w:r w:rsidR="004B3BDF" w:rsidRPr="00280DA5">
          <w:rPr>
            <w:rFonts w:eastAsia="Times New Roman" w:cstheme="minorHAnsi"/>
            <w:color w:val="000000"/>
            <w:sz w:val="22"/>
            <w:szCs w:val="22"/>
          </w:rPr>
          <w:t>https://www.ncpedia.org/lumbee/rights</w:t>
        </w:r>
      </w:hyperlink>
      <w:r w:rsidR="004B3BDF" w:rsidRPr="00280DA5">
        <w:rPr>
          <w:rFonts w:eastAsia="Times New Roman" w:cstheme="minorHAnsi"/>
          <w:color w:val="000000"/>
          <w:sz w:val="22"/>
          <w:szCs w:val="22"/>
        </w:rPr>
        <w:t xml:space="preserve"> </w:t>
      </w:r>
    </w:p>
    <w:p w14:paraId="6B32289C" w14:textId="77777777" w:rsidR="00F85DD7" w:rsidRPr="00280DA5" w:rsidRDefault="00F85DD7">
      <w:pPr>
        <w:pStyle w:val="EndnoteText"/>
        <w:rPr>
          <w:rFonts w:eastAsia="Times New Roman" w:cstheme="minorHAnsi"/>
          <w:color w:val="000000"/>
          <w:sz w:val="22"/>
          <w:szCs w:val="22"/>
        </w:rPr>
      </w:pPr>
    </w:p>
  </w:endnote>
  <w:endnote w:id="4">
    <w:p w14:paraId="7E4CCC9F" w14:textId="79E41D8D" w:rsidR="001368BA" w:rsidRPr="00280DA5" w:rsidRDefault="001368BA">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00A41E88" w:rsidRPr="00280DA5">
        <w:rPr>
          <w:rFonts w:eastAsia="Times New Roman" w:cstheme="minorHAnsi"/>
          <w:color w:val="000000"/>
          <w:sz w:val="22"/>
          <w:szCs w:val="22"/>
        </w:rPr>
        <w:t xml:space="preserve">From ENCYCLOPEDIA OF NORTH CAROLINA edited by William S. Powell. Copyright © 2006 by the University of North Carolina Press. Used by permission of the publisher. </w:t>
      </w:r>
      <w:hyperlink r:id="rId4" w:history="1">
        <w:r w:rsidR="00A41E88" w:rsidRPr="00280DA5">
          <w:rPr>
            <w:rStyle w:val="Hyperlink"/>
            <w:rFonts w:eastAsia="Times New Roman" w:cstheme="minorHAnsi"/>
            <w:sz w:val="22"/>
            <w:szCs w:val="22"/>
          </w:rPr>
          <w:t>www.uncpress.org</w:t>
        </w:r>
      </w:hyperlink>
      <w:r w:rsidR="00A41E88" w:rsidRPr="00280DA5">
        <w:rPr>
          <w:rFonts w:eastAsia="Times New Roman" w:cstheme="minorHAnsi"/>
          <w:color w:val="000000"/>
          <w:sz w:val="22"/>
          <w:szCs w:val="22"/>
        </w:rPr>
        <w:t xml:space="preserve">. </w:t>
      </w:r>
      <w:hyperlink r:id="rId5" w:history="1">
        <w:r w:rsidR="004B3BDF" w:rsidRPr="00280DA5">
          <w:rPr>
            <w:rFonts w:eastAsia="Times New Roman" w:cstheme="minorHAnsi"/>
            <w:color w:val="000000"/>
            <w:sz w:val="22"/>
            <w:szCs w:val="22"/>
          </w:rPr>
          <w:t>https://www.ncpedia.org/biography/mcmillan-hamilton</w:t>
        </w:r>
      </w:hyperlink>
      <w:r w:rsidR="004B3BDF" w:rsidRPr="00280DA5">
        <w:rPr>
          <w:rFonts w:eastAsia="Times New Roman" w:cstheme="minorHAnsi"/>
          <w:color w:val="000000"/>
          <w:sz w:val="22"/>
          <w:szCs w:val="22"/>
        </w:rPr>
        <w:t xml:space="preserve"> </w:t>
      </w:r>
    </w:p>
    <w:p w14:paraId="6352FBF3" w14:textId="77777777" w:rsidR="00F85DD7" w:rsidRPr="00280DA5" w:rsidRDefault="00F85DD7">
      <w:pPr>
        <w:pStyle w:val="EndnoteText"/>
        <w:rPr>
          <w:rFonts w:eastAsia="Times New Roman" w:cstheme="minorHAnsi"/>
          <w:color w:val="000000"/>
          <w:sz w:val="22"/>
          <w:szCs w:val="22"/>
        </w:rPr>
      </w:pPr>
    </w:p>
  </w:endnote>
  <w:endnote w:id="5">
    <w:p w14:paraId="019893CA" w14:textId="36F5555C" w:rsidR="001368BA" w:rsidRPr="00280DA5" w:rsidRDefault="001368BA">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00C953CF" w:rsidRPr="00280DA5">
        <w:rPr>
          <w:rFonts w:eastAsia="Times New Roman" w:cstheme="minorHAnsi"/>
          <w:color w:val="000000"/>
          <w:sz w:val="22"/>
          <w:szCs w:val="22"/>
        </w:rPr>
        <w:t xml:space="preserve">From ENCYCLOPEDIA OF NORTH CAROLINA edited by William S. Powell. Copyright © 2006 by the University of North Carolina Press. Used by permission of the publisher. </w:t>
      </w:r>
      <w:hyperlink r:id="rId6" w:history="1">
        <w:r w:rsidR="00C953CF" w:rsidRPr="00280DA5">
          <w:rPr>
            <w:rStyle w:val="Hyperlink"/>
            <w:rFonts w:eastAsia="Times New Roman" w:cstheme="minorHAnsi"/>
            <w:sz w:val="22"/>
            <w:szCs w:val="22"/>
          </w:rPr>
          <w:t>www.uncpress.org</w:t>
        </w:r>
      </w:hyperlink>
      <w:r w:rsidR="00C953CF" w:rsidRPr="00280DA5">
        <w:rPr>
          <w:rFonts w:eastAsia="Times New Roman" w:cstheme="minorHAnsi"/>
          <w:color w:val="000000"/>
          <w:sz w:val="22"/>
          <w:szCs w:val="22"/>
        </w:rPr>
        <w:t xml:space="preserve">. </w:t>
      </w:r>
      <w:hyperlink r:id="rId7" w:history="1">
        <w:r w:rsidR="004B3BDF" w:rsidRPr="00280DA5">
          <w:rPr>
            <w:rFonts w:eastAsia="Times New Roman" w:cstheme="minorHAnsi"/>
            <w:color w:val="000000"/>
            <w:sz w:val="22"/>
            <w:szCs w:val="22"/>
          </w:rPr>
          <w:t>https://www.ncpedia.org/university-north-carolina-pembroke</w:t>
        </w:r>
      </w:hyperlink>
      <w:r w:rsidR="00C953CF" w:rsidRPr="00280DA5">
        <w:rPr>
          <w:rFonts w:eastAsia="Times New Roman" w:cstheme="minorHAnsi"/>
          <w:color w:val="000000"/>
          <w:sz w:val="22"/>
          <w:szCs w:val="22"/>
        </w:rPr>
        <w:t xml:space="preserve"> </w:t>
      </w:r>
    </w:p>
    <w:p w14:paraId="556A5F2F" w14:textId="77777777" w:rsidR="00F85DD7" w:rsidRPr="00280DA5" w:rsidRDefault="00F85DD7">
      <w:pPr>
        <w:pStyle w:val="EndnoteText"/>
        <w:rPr>
          <w:rFonts w:eastAsia="Times New Roman" w:cstheme="minorHAnsi"/>
          <w:color w:val="000000"/>
          <w:sz w:val="22"/>
          <w:szCs w:val="22"/>
        </w:rPr>
      </w:pPr>
    </w:p>
  </w:endnote>
  <w:endnote w:id="6">
    <w:p w14:paraId="6CD26DC2" w14:textId="77777777" w:rsidR="001368BA" w:rsidRPr="00280DA5" w:rsidRDefault="001368BA">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hyperlink r:id="rId8" w:history="1">
        <w:r w:rsidR="004B3BDF" w:rsidRPr="00280DA5">
          <w:rPr>
            <w:rFonts w:eastAsia="Times New Roman" w:cstheme="minorHAnsi"/>
            <w:color w:val="000000"/>
            <w:sz w:val="22"/>
            <w:szCs w:val="22"/>
          </w:rPr>
          <w:t>https://nativeamericanheritagemonth.gov/</w:t>
        </w:r>
      </w:hyperlink>
      <w:r w:rsidR="004B3BDF" w:rsidRPr="00280DA5">
        <w:rPr>
          <w:rFonts w:eastAsia="Times New Roman" w:cstheme="minorHAnsi"/>
          <w:color w:val="000000"/>
          <w:sz w:val="22"/>
          <w:szCs w:val="22"/>
        </w:rPr>
        <w:t xml:space="preserve"> </w:t>
      </w:r>
    </w:p>
    <w:p w14:paraId="5FC98F0E" w14:textId="77777777" w:rsidR="00F85DD7" w:rsidRPr="00280DA5" w:rsidRDefault="00F85DD7">
      <w:pPr>
        <w:pStyle w:val="EndnoteText"/>
        <w:rPr>
          <w:rFonts w:eastAsia="Times New Roman" w:cstheme="minorHAnsi"/>
          <w:color w:val="000000"/>
          <w:sz w:val="22"/>
          <w:szCs w:val="22"/>
        </w:rPr>
      </w:pPr>
    </w:p>
  </w:endnote>
  <w:endnote w:id="7">
    <w:p w14:paraId="5281F55C" w14:textId="77777777" w:rsidR="004B3BDF" w:rsidRPr="00280DA5" w:rsidRDefault="004B3BDF">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hyperlink r:id="rId9" w:anchor="v=onepage&amp;q&amp;f=false" w:history="1">
        <w:r w:rsidRPr="00280DA5">
          <w:rPr>
            <w:rFonts w:eastAsia="Times New Roman" w:cstheme="minorHAnsi"/>
            <w:color w:val="000000"/>
            <w:sz w:val="22"/>
            <w:szCs w:val="22"/>
          </w:rPr>
          <w:t xml:space="preserve">Bad Medicine for the Klan, North Carolina Indians break up </w:t>
        </w:r>
        <w:proofErr w:type="spellStart"/>
        <w:r w:rsidRPr="00280DA5">
          <w:rPr>
            <w:rFonts w:eastAsia="Times New Roman" w:cstheme="minorHAnsi"/>
            <w:color w:val="000000"/>
            <w:sz w:val="22"/>
            <w:szCs w:val="22"/>
          </w:rPr>
          <w:t>Klu</w:t>
        </w:r>
        <w:proofErr w:type="spellEnd"/>
        <w:r w:rsidRPr="00280DA5">
          <w:rPr>
            <w:rFonts w:eastAsia="Times New Roman" w:cstheme="minorHAnsi"/>
            <w:color w:val="000000"/>
            <w:sz w:val="22"/>
            <w:szCs w:val="22"/>
          </w:rPr>
          <w:t xml:space="preserve"> </w:t>
        </w:r>
        <w:proofErr w:type="spellStart"/>
        <w:r w:rsidRPr="00280DA5">
          <w:rPr>
            <w:rFonts w:eastAsia="Times New Roman" w:cstheme="minorHAnsi"/>
            <w:color w:val="000000"/>
            <w:sz w:val="22"/>
            <w:szCs w:val="22"/>
          </w:rPr>
          <w:t>Kluxers</w:t>
        </w:r>
        <w:proofErr w:type="spellEnd"/>
        <w:r w:rsidRPr="00280DA5">
          <w:rPr>
            <w:rFonts w:eastAsia="Times New Roman" w:cstheme="minorHAnsi"/>
            <w:color w:val="000000"/>
            <w:sz w:val="22"/>
            <w:szCs w:val="22"/>
          </w:rPr>
          <w:t>' anti-Indian meeting</w:t>
        </w:r>
      </w:hyperlink>
      <w:r w:rsidRPr="00280DA5">
        <w:rPr>
          <w:rFonts w:eastAsia="Times New Roman" w:cstheme="minorHAnsi"/>
          <w:color w:val="000000"/>
          <w:sz w:val="22"/>
          <w:szCs w:val="22"/>
        </w:rPr>
        <w:t xml:space="preserve">. (1958, January 27). LIFE, 26-28. </w:t>
      </w:r>
    </w:p>
    <w:p w14:paraId="5EAEAC20" w14:textId="77777777" w:rsidR="00F85DD7" w:rsidRPr="00280DA5" w:rsidRDefault="00F85DD7">
      <w:pPr>
        <w:pStyle w:val="EndnoteText"/>
        <w:rPr>
          <w:rFonts w:eastAsia="Times New Roman" w:cstheme="minorHAnsi"/>
          <w:color w:val="000000"/>
          <w:sz w:val="22"/>
          <w:szCs w:val="22"/>
        </w:rPr>
      </w:pPr>
    </w:p>
  </w:endnote>
  <w:endnote w:id="8">
    <w:p w14:paraId="1152DE98" w14:textId="3177484C" w:rsidR="00280DA5" w:rsidRPr="00280DA5" w:rsidRDefault="00280DA5">
      <w:pPr>
        <w:pStyle w:val="EndnoteText"/>
        <w:rPr>
          <w:rFonts w:cstheme="minorHAnsi"/>
          <w:sz w:val="22"/>
          <w:szCs w:val="22"/>
        </w:rPr>
      </w:pPr>
      <w:r w:rsidRPr="00280DA5">
        <w:rPr>
          <w:rStyle w:val="EndnoteReference"/>
          <w:rFonts w:cstheme="minorHAnsi"/>
          <w:sz w:val="22"/>
          <w:szCs w:val="22"/>
        </w:rPr>
        <w:endnoteRef/>
      </w:r>
      <w:r w:rsidRPr="00280DA5">
        <w:rPr>
          <w:rFonts w:cstheme="minorHAnsi"/>
          <w:sz w:val="22"/>
          <w:szCs w:val="22"/>
        </w:rPr>
        <w:t xml:space="preserve"> Peng, I. (2019, October). The Day the Native Americans Drove the KKK Out of Town. </w:t>
      </w:r>
      <w:r w:rsidRPr="00280DA5">
        <w:rPr>
          <w:rFonts w:cstheme="minorHAnsi"/>
          <w:i/>
          <w:sz w:val="22"/>
          <w:szCs w:val="22"/>
        </w:rPr>
        <w:t xml:space="preserve">Narratively. </w:t>
      </w:r>
      <w:r w:rsidRPr="00280DA5">
        <w:rPr>
          <w:rFonts w:cstheme="minorHAnsi"/>
          <w:sz w:val="22"/>
          <w:szCs w:val="22"/>
        </w:rPr>
        <w:t xml:space="preserve">Retrieved from </w:t>
      </w:r>
      <w:hyperlink r:id="rId10" w:history="1">
        <w:r w:rsidRPr="00280DA5">
          <w:rPr>
            <w:rStyle w:val="Hyperlink"/>
            <w:rFonts w:cstheme="minorHAnsi"/>
            <w:sz w:val="22"/>
            <w:szCs w:val="22"/>
          </w:rPr>
          <w:t>https://narratively.com/the-day-the-native-americans-drove-the-kkk-out-of-town/</w:t>
        </w:r>
      </w:hyperlink>
    </w:p>
    <w:p w14:paraId="4F618929" w14:textId="77777777" w:rsidR="00280DA5" w:rsidRPr="00280DA5" w:rsidRDefault="00280DA5">
      <w:pPr>
        <w:pStyle w:val="EndnoteText"/>
        <w:rPr>
          <w:rFonts w:cstheme="minorHAnsi"/>
          <w:sz w:val="22"/>
          <w:szCs w:val="22"/>
        </w:rPr>
      </w:pPr>
    </w:p>
  </w:endnote>
  <w:endnote w:id="9">
    <w:p w14:paraId="6E0E426E" w14:textId="7A17F252" w:rsidR="004B3BDF" w:rsidRPr="00280DA5" w:rsidRDefault="004B3BDF">
      <w:pPr>
        <w:pStyle w:val="EndnoteText"/>
        <w:rPr>
          <w:rFonts w:eastAsia="Times New Roman" w:cstheme="minorHAnsi"/>
          <w:color w:val="000000"/>
          <w:sz w:val="22"/>
          <w:szCs w:val="22"/>
        </w:rPr>
      </w:pPr>
      <w:r w:rsidRPr="00280DA5">
        <w:rPr>
          <w:rStyle w:val="EndnoteReference"/>
        </w:rPr>
        <w:endnoteRef/>
      </w:r>
      <w:r w:rsidRPr="00280DA5">
        <w:rPr>
          <w:rStyle w:val="EndnoteReference"/>
        </w:rPr>
        <w:t xml:space="preserve"> </w:t>
      </w:r>
      <w:r w:rsidR="00C953CF" w:rsidRPr="00280DA5">
        <w:rPr>
          <w:rFonts w:eastAsia="Times New Roman" w:cstheme="minorHAnsi"/>
          <w:color w:val="000000"/>
          <w:sz w:val="22"/>
          <w:szCs w:val="22"/>
        </w:rPr>
        <w:t xml:space="preserve">From ENCYCLOPEDIA OF NORTH CAROLINA edited by William S. Powell. Copyright © 2006 by the University of North Carolina Press. Used by permission of the publisher. </w:t>
      </w:r>
      <w:hyperlink r:id="rId11" w:history="1">
        <w:r w:rsidR="00C953CF" w:rsidRPr="00280DA5">
          <w:rPr>
            <w:rStyle w:val="Hyperlink"/>
            <w:rFonts w:eastAsia="Times New Roman" w:cstheme="minorHAnsi"/>
            <w:sz w:val="22"/>
            <w:szCs w:val="22"/>
          </w:rPr>
          <w:t>www.uncpress.org</w:t>
        </w:r>
      </w:hyperlink>
      <w:r w:rsidR="00C953CF" w:rsidRPr="00280DA5">
        <w:rPr>
          <w:rFonts w:eastAsia="Times New Roman" w:cstheme="minorHAnsi"/>
          <w:color w:val="000000"/>
          <w:sz w:val="22"/>
          <w:szCs w:val="22"/>
        </w:rPr>
        <w:t xml:space="preserve">. </w:t>
      </w:r>
      <w:hyperlink r:id="rId12" w:history="1">
        <w:r w:rsidRPr="00280DA5">
          <w:rPr>
            <w:rFonts w:eastAsia="Times New Roman" w:cstheme="minorHAnsi"/>
            <w:color w:val="000000"/>
            <w:sz w:val="22"/>
            <w:szCs w:val="22"/>
          </w:rPr>
          <w:t>https://www.ncpedia.org/history/20th-Century/lumbee-face-klan</w:t>
        </w:r>
      </w:hyperlink>
      <w:r w:rsidRPr="00280DA5">
        <w:rPr>
          <w:rFonts w:eastAsia="Times New Roman" w:cstheme="minorHAnsi"/>
          <w:color w:val="000000"/>
          <w:sz w:val="22"/>
          <w:szCs w:val="22"/>
        </w:rPr>
        <w:t xml:space="preserve"> </w:t>
      </w:r>
    </w:p>
    <w:p w14:paraId="34176B00" w14:textId="77777777" w:rsidR="00F85DD7" w:rsidRPr="00280DA5" w:rsidRDefault="00F85DD7">
      <w:pPr>
        <w:pStyle w:val="EndnoteText"/>
        <w:rPr>
          <w:rFonts w:eastAsia="Times New Roman" w:cstheme="minorHAnsi"/>
          <w:color w:val="000000"/>
          <w:sz w:val="22"/>
          <w:szCs w:val="22"/>
        </w:rPr>
      </w:pPr>
    </w:p>
  </w:endnote>
  <w:endnote w:id="10">
    <w:p w14:paraId="0170AE5A" w14:textId="42F86BBB" w:rsidR="00F85DD7" w:rsidRDefault="00F85DD7">
      <w:pPr>
        <w:pStyle w:val="EndnoteText"/>
        <w:rPr>
          <w:rFonts w:cstheme="minorHAnsi"/>
        </w:rPr>
      </w:pPr>
      <w:r w:rsidRPr="00280DA5">
        <w:rPr>
          <w:rStyle w:val="EndnoteReference"/>
        </w:rPr>
        <w:endnoteRef/>
      </w:r>
      <w:r w:rsidRPr="00280DA5">
        <w:rPr>
          <w:rStyle w:val="EndnoteReference"/>
        </w:rPr>
        <w:t xml:space="preserve"> </w:t>
      </w:r>
      <w:hyperlink r:id="rId13" w:history="1">
        <w:r w:rsidRPr="00280DA5">
          <w:rPr>
            <w:rFonts w:eastAsia="Times New Roman" w:cstheme="minorHAnsi"/>
            <w:color w:val="000000"/>
            <w:sz w:val="22"/>
            <w:szCs w:val="22"/>
          </w:rPr>
          <w:t>https://www.powwows.com/a-more-accurate-view-of-thanksgiving/</w:t>
        </w:r>
      </w:hyperlink>
      <w:r w:rsidR="00D01671" w:rsidRPr="00280DA5">
        <w:rPr>
          <w:rFonts w:cstheme="minorHAnsi"/>
        </w:rPr>
        <w:t xml:space="preserve"> </w:t>
      </w:r>
    </w:p>
    <w:p w14:paraId="268A34B2" w14:textId="77777777" w:rsidR="007902CE" w:rsidRDefault="007902CE" w:rsidP="00D15CF7">
      <w:pPr>
        <w:pStyle w:val="EndnoteText"/>
        <w:jc w:val="center"/>
        <w:rPr>
          <w:rFonts w:cstheme="minorHAnsi"/>
        </w:rPr>
      </w:pPr>
    </w:p>
    <w:p w14:paraId="7EDA3040" w14:textId="77777777" w:rsidR="007902CE" w:rsidRDefault="007902CE" w:rsidP="00D15CF7">
      <w:pPr>
        <w:jc w:val="center"/>
        <w:rPr>
          <w:sz w:val="20"/>
          <w:szCs w:val="20"/>
        </w:rPr>
      </w:pPr>
      <w:r>
        <w:rPr>
          <w:rFonts w:cstheme="minorHAnsi"/>
        </w:rPr>
        <w:t>*****</w:t>
      </w:r>
    </w:p>
    <w:p w14:paraId="5F759458" w14:textId="77777777" w:rsidR="007902CE" w:rsidRPr="00D15CF7" w:rsidRDefault="007902CE" w:rsidP="007902CE">
      <w:pPr>
        <w:rPr>
          <w:b/>
        </w:rPr>
      </w:pPr>
      <w:r w:rsidRPr="00D15CF7">
        <w:rPr>
          <w:b/>
        </w:rPr>
        <w:t xml:space="preserve">About Teresa Brewington, MBA, </w:t>
      </w:r>
      <w:proofErr w:type="spellStart"/>
      <w:r w:rsidRPr="00D15CF7">
        <w:rPr>
          <w:b/>
        </w:rPr>
        <w:t>MaED</w:t>
      </w:r>
      <w:proofErr w:type="spellEnd"/>
      <w:r w:rsidRPr="00D15CF7">
        <w:rPr>
          <w:b/>
        </w:rPr>
        <w:t>:</w:t>
      </w:r>
    </w:p>
    <w:p w14:paraId="7F33085E" w14:textId="77777777" w:rsidR="007902CE" w:rsidRDefault="007902CE" w:rsidP="007902CE">
      <w:bookmarkStart w:id="1" w:name="_GoBack"/>
      <w:bookmarkEnd w:id="1"/>
      <w:r>
        <w:t xml:space="preserve">My name is Teresa Brewington, and I am the Manager for the National American Indian &amp; Alaska Native Mental Health TTC – K- 12 School Supplement at the University of Iowa, located in Iowa City, Iowa.   </w:t>
      </w:r>
    </w:p>
    <w:p w14:paraId="63D4F50F" w14:textId="77777777" w:rsidR="007902CE" w:rsidRDefault="007902CE" w:rsidP="007902CE">
      <w:r>
        <w:t xml:space="preserve">I am a Native American woman; I belong to the Coharie and Lumbee Tribes in North Carolina.  My Lumbee origin comes from my mother; my father is Coharie.  Both tribal communities are linked to the Croatan Indian Tribe from the late 1500’s. Our tribal language is Siouan; although very few elders still exist that speak this fluently.  </w:t>
      </w:r>
    </w:p>
    <w:p w14:paraId="7BCA247A" w14:textId="17CB2B18" w:rsidR="007902CE" w:rsidRDefault="007902CE" w:rsidP="007902CE">
      <w:r>
        <w:t xml:space="preserve">I received my undergraduate degree from the University of North Carolina at Pembroke, a school that is historically the first Native American owned school. In college, I studied Criminal Justice because, initially, I wanted to go into law.  My junior year changed my life because it put me on another path, an area that I am still passionate about.  I took a class called Introduction to Social Work as an elective. This course opened my eyes to learning about people, humanity, racial issues, inequalities, social classes and our society.  Afterward, I was inspired to help others, and I graduated with a major in Criminal Justice and Sociology, which later evolved into a degree in School Social Work. I have a Master’s in Educational Leadership, a Master’s in Business Administration, and am working towards a Master’s in Counseling and my Ph.D. in Educational Leadership from Northcentral University.  </w:t>
      </w:r>
    </w:p>
    <w:p w14:paraId="14E648F8" w14:textId="4126C914" w:rsidR="007902CE" w:rsidRDefault="007902CE" w:rsidP="007902CE">
      <w:r>
        <w:t>In addition to my educational experience, I’ve held positions as a director at several mental health agencies. I also served as a supervisor for a foster care agency, where I worked directly with the Salt River Pima Indian Community placing Native American children in foster homes.  I have also been a School Guidance Counselor where most of the students were Hispanic/Latino, and an Elementary School Principal for native children at Meskwaki Settlement, located in Iowa, where I currently reside. I want to break down the barriers that exist and bring positive changes for my Native American brothers and sisters.</w:t>
      </w:r>
    </w:p>
    <w:p w14:paraId="6ABA25E4" w14:textId="4C6FFA17" w:rsidR="007902CE" w:rsidRPr="00280DA5" w:rsidRDefault="007902CE" w:rsidP="00DE6E4D">
      <w:pPr>
        <w:pStyle w:val="EndnoteText"/>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89E1" w14:textId="77777777" w:rsidR="007C570B" w:rsidRDefault="007C570B" w:rsidP="003935F8">
      <w:pPr>
        <w:spacing w:after="0" w:line="240" w:lineRule="auto"/>
      </w:pPr>
      <w:r>
        <w:separator/>
      </w:r>
    </w:p>
  </w:footnote>
  <w:footnote w:type="continuationSeparator" w:id="0">
    <w:p w14:paraId="033C31F3" w14:textId="77777777" w:rsidR="007C570B" w:rsidRDefault="007C570B" w:rsidP="0039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2MzQyNjc0NzKyMDZU0lEKTi0uzszPAykwrAUA0pgMoywAAAA="/>
  </w:docVars>
  <w:rsids>
    <w:rsidRoot w:val="003935F8"/>
    <w:rsid w:val="00061EF4"/>
    <w:rsid w:val="000B02D8"/>
    <w:rsid w:val="000D0321"/>
    <w:rsid w:val="001368BA"/>
    <w:rsid w:val="0019799B"/>
    <w:rsid w:val="00241283"/>
    <w:rsid w:val="00242F8F"/>
    <w:rsid w:val="00280DA5"/>
    <w:rsid w:val="002D7BD5"/>
    <w:rsid w:val="003019BC"/>
    <w:rsid w:val="00335C85"/>
    <w:rsid w:val="00343985"/>
    <w:rsid w:val="0034722C"/>
    <w:rsid w:val="00352B19"/>
    <w:rsid w:val="003935F8"/>
    <w:rsid w:val="004655F9"/>
    <w:rsid w:val="004930EA"/>
    <w:rsid w:val="004B3BDF"/>
    <w:rsid w:val="004B7562"/>
    <w:rsid w:val="004D6264"/>
    <w:rsid w:val="004E6DEB"/>
    <w:rsid w:val="005623C7"/>
    <w:rsid w:val="005725E5"/>
    <w:rsid w:val="005B3917"/>
    <w:rsid w:val="005D21C6"/>
    <w:rsid w:val="00600059"/>
    <w:rsid w:val="006143AD"/>
    <w:rsid w:val="006E71EE"/>
    <w:rsid w:val="0076639E"/>
    <w:rsid w:val="007902CE"/>
    <w:rsid w:val="007C570B"/>
    <w:rsid w:val="00854F44"/>
    <w:rsid w:val="008C6E1E"/>
    <w:rsid w:val="008C7F5D"/>
    <w:rsid w:val="008E4519"/>
    <w:rsid w:val="009E33EC"/>
    <w:rsid w:val="00A41E88"/>
    <w:rsid w:val="00A84515"/>
    <w:rsid w:val="00A93F72"/>
    <w:rsid w:val="00B07B8E"/>
    <w:rsid w:val="00B752F7"/>
    <w:rsid w:val="00B77FC7"/>
    <w:rsid w:val="00BA2CB8"/>
    <w:rsid w:val="00BD0CA1"/>
    <w:rsid w:val="00C06C6B"/>
    <w:rsid w:val="00C92C8F"/>
    <w:rsid w:val="00C953CF"/>
    <w:rsid w:val="00CA6109"/>
    <w:rsid w:val="00CD3892"/>
    <w:rsid w:val="00D01671"/>
    <w:rsid w:val="00D15CF7"/>
    <w:rsid w:val="00D25B6E"/>
    <w:rsid w:val="00D80A9F"/>
    <w:rsid w:val="00DA34A7"/>
    <w:rsid w:val="00DE6E4D"/>
    <w:rsid w:val="00E30491"/>
    <w:rsid w:val="00EB15C9"/>
    <w:rsid w:val="00EE5A04"/>
    <w:rsid w:val="00F44C27"/>
    <w:rsid w:val="00F60058"/>
    <w:rsid w:val="00F8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DC8A"/>
  <w15:chartTrackingRefBased/>
  <w15:docId w15:val="{EC553551-09AA-4C57-87A6-10209829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5F8"/>
    <w:rPr>
      <w:color w:val="0000FF"/>
      <w:u w:val="single"/>
    </w:rPr>
  </w:style>
  <w:style w:type="paragraph" w:styleId="FootnoteText">
    <w:name w:val="footnote text"/>
    <w:basedOn w:val="Normal"/>
    <w:link w:val="FootnoteTextChar"/>
    <w:uiPriority w:val="99"/>
    <w:semiHidden/>
    <w:unhideWhenUsed/>
    <w:rsid w:val="003935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F8"/>
    <w:rPr>
      <w:sz w:val="20"/>
      <w:szCs w:val="20"/>
    </w:rPr>
  </w:style>
  <w:style w:type="character" w:styleId="FootnoteReference">
    <w:name w:val="footnote reference"/>
    <w:basedOn w:val="DefaultParagraphFont"/>
    <w:uiPriority w:val="99"/>
    <w:semiHidden/>
    <w:unhideWhenUsed/>
    <w:rsid w:val="003935F8"/>
    <w:rPr>
      <w:vertAlign w:val="superscript"/>
    </w:rPr>
  </w:style>
  <w:style w:type="character" w:customStyle="1" w:styleId="Heading1Char">
    <w:name w:val="Heading 1 Char"/>
    <w:basedOn w:val="DefaultParagraphFont"/>
    <w:link w:val="Heading1"/>
    <w:uiPriority w:val="9"/>
    <w:rsid w:val="003935F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393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35F8"/>
    <w:rPr>
      <w:sz w:val="20"/>
      <w:szCs w:val="20"/>
    </w:rPr>
  </w:style>
  <w:style w:type="character" w:styleId="EndnoteReference">
    <w:name w:val="endnote reference"/>
    <w:basedOn w:val="DefaultParagraphFont"/>
    <w:uiPriority w:val="99"/>
    <w:semiHidden/>
    <w:unhideWhenUsed/>
    <w:rsid w:val="003935F8"/>
    <w:rPr>
      <w:vertAlign w:val="superscript"/>
    </w:rPr>
  </w:style>
  <w:style w:type="paragraph" w:styleId="Bibliography">
    <w:name w:val="Bibliography"/>
    <w:basedOn w:val="Normal"/>
    <w:next w:val="Normal"/>
    <w:uiPriority w:val="37"/>
    <w:unhideWhenUsed/>
    <w:rsid w:val="003935F8"/>
  </w:style>
  <w:style w:type="character" w:styleId="Emphasis">
    <w:name w:val="Emphasis"/>
    <w:basedOn w:val="DefaultParagraphFont"/>
    <w:uiPriority w:val="20"/>
    <w:qFormat/>
    <w:rsid w:val="003935F8"/>
    <w:rPr>
      <w:i/>
      <w:iCs/>
    </w:rPr>
  </w:style>
  <w:style w:type="character" w:customStyle="1" w:styleId="UnresolvedMention1">
    <w:name w:val="Unresolved Mention1"/>
    <w:basedOn w:val="DefaultParagraphFont"/>
    <w:uiPriority w:val="99"/>
    <w:semiHidden/>
    <w:unhideWhenUsed/>
    <w:rsid w:val="004B3BDF"/>
    <w:rPr>
      <w:color w:val="605E5C"/>
      <w:shd w:val="clear" w:color="auto" w:fill="E1DFDD"/>
    </w:rPr>
  </w:style>
  <w:style w:type="character" w:styleId="CommentReference">
    <w:name w:val="annotation reference"/>
    <w:basedOn w:val="DefaultParagraphFont"/>
    <w:uiPriority w:val="99"/>
    <w:semiHidden/>
    <w:unhideWhenUsed/>
    <w:rsid w:val="00EE5A04"/>
    <w:rPr>
      <w:sz w:val="16"/>
      <w:szCs w:val="16"/>
    </w:rPr>
  </w:style>
  <w:style w:type="paragraph" w:styleId="CommentText">
    <w:name w:val="annotation text"/>
    <w:basedOn w:val="Normal"/>
    <w:link w:val="CommentTextChar"/>
    <w:uiPriority w:val="99"/>
    <w:semiHidden/>
    <w:unhideWhenUsed/>
    <w:rsid w:val="00EE5A04"/>
    <w:pPr>
      <w:spacing w:line="240" w:lineRule="auto"/>
    </w:pPr>
    <w:rPr>
      <w:sz w:val="20"/>
      <w:szCs w:val="20"/>
    </w:rPr>
  </w:style>
  <w:style w:type="character" w:customStyle="1" w:styleId="CommentTextChar">
    <w:name w:val="Comment Text Char"/>
    <w:basedOn w:val="DefaultParagraphFont"/>
    <w:link w:val="CommentText"/>
    <w:uiPriority w:val="99"/>
    <w:semiHidden/>
    <w:rsid w:val="00EE5A04"/>
    <w:rPr>
      <w:sz w:val="20"/>
      <w:szCs w:val="20"/>
    </w:rPr>
  </w:style>
  <w:style w:type="paragraph" w:styleId="CommentSubject">
    <w:name w:val="annotation subject"/>
    <w:basedOn w:val="CommentText"/>
    <w:next w:val="CommentText"/>
    <w:link w:val="CommentSubjectChar"/>
    <w:uiPriority w:val="99"/>
    <w:semiHidden/>
    <w:unhideWhenUsed/>
    <w:rsid w:val="00EE5A04"/>
    <w:rPr>
      <w:b/>
      <w:bCs/>
    </w:rPr>
  </w:style>
  <w:style w:type="character" w:customStyle="1" w:styleId="CommentSubjectChar">
    <w:name w:val="Comment Subject Char"/>
    <w:basedOn w:val="CommentTextChar"/>
    <w:link w:val="CommentSubject"/>
    <w:uiPriority w:val="99"/>
    <w:semiHidden/>
    <w:rsid w:val="00EE5A04"/>
    <w:rPr>
      <w:b/>
      <w:bCs/>
      <w:sz w:val="20"/>
      <w:szCs w:val="20"/>
    </w:rPr>
  </w:style>
  <w:style w:type="paragraph" w:styleId="BalloonText">
    <w:name w:val="Balloon Text"/>
    <w:basedOn w:val="Normal"/>
    <w:link w:val="BalloonTextChar"/>
    <w:uiPriority w:val="99"/>
    <w:semiHidden/>
    <w:unhideWhenUsed/>
    <w:rsid w:val="00EE5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04"/>
    <w:rPr>
      <w:rFonts w:ascii="Segoe UI" w:hAnsi="Segoe UI" w:cs="Segoe UI"/>
      <w:sz w:val="18"/>
      <w:szCs w:val="18"/>
    </w:rPr>
  </w:style>
  <w:style w:type="paragraph" w:styleId="Revision">
    <w:name w:val="Revision"/>
    <w:hidden/>
    <w:uiPriority w:val="99"/>
    <w:semiHidden/>
    <w:rsid w:val="00343985"/>
    <w:pPr>
      <w:spacing w:after="0" w:line="240" w:lineRule="auto"/>
    </w:pPr>
  </w:style>
  <w:style w:type="character" w:styleId="UnresolvedMention">
    <w:name w:val="Unresolved Mention"/>
    <w:basedOn w:val="DefaultParagraphFont"/>
    <w:uiPriority w:val="99"/>
    <w:semiHidden/>
    <w:unhideWhenUsed/>
    <w:rsid w:val="00DA34A7"/>
    <w:rPr>
      <w:color w:val="605E5C"/>
      <w:shd w:val="clear" w:color="auto" w:fill="E1DFDD"/>
    </w:rPr>
  </w:style>
  <w:style w:type="character" w:styleId="FollowedHyperlink">
    <w:name w:val="FollowedHyperlink"/>
    <w:basedOn w:val="DefaultParagraphFont"/>
    <w:uiPriority w:val="99"/>
    <w:semiHidden/>
    <w:unhideWhenUsed/>
    <w:rsid w:val="00C92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2649">
      <w:bodyDiv w:val="1"/>
      <w:marLeft w:val="0"/>
      <w:marRight w:val="0"/>
      <w:marTop w:val="0"/>
      <w:marBottom w:val="0"/>
      <w:divBdr>
        <w:top w:val="none" w:sz="0" w:space="0" w:color="auto"/>
        <w:left w:val="none" w:sz="0" w:space="0" w:color="auto"/>
        <w:bottom w:val="none" w:sz="0" w:space="0" w:color="auto"/>
        <w:right w:val="none" w:sz="0" w:space="0" w:color="auto"/>
      </w:divBdr>
    </w:div>
    <w:div w:id="99304800">
      <w:bodyDiv w:val="1"/>
      <w:marLeft w:val="0"/>
      <w:marRight w:val="0"/>
      <w:marTop w:val="0"/>
      <w:marBottom w:val="0"/>
      <w:divBdr>
        <w:top w:val="none" w:sz="0" w:space="0" w:color="auto"/>
        <w:left w:val="none" w:sz="0" w:space="0" w:color="auto"/>
        <w:bottom w:val="none" w:sz="0" w:space="0" w:color="auto"/>
        <w:right w:val="none" w:sz="0" w:space="0" w:color="auto"/>
      </w:divBdr>
    </w:div>
    <w:div w:id="259458556">
      <w:bodyDiv w:val="1"/>
      <w:marLeft w:val="0"/>
      <w:marRight w:val="0"/>
      <w:marTop w:val="0"/>
      <w:marBottom w:val="0"/>
      <w:divBdr>
        <w:top w:val="none" w:sz="0" w:space="0" w:color="auto"/>
        <w:left w:val="none" w:sz="0" w:space="0" w:color="auto"/>
        <w:bottom w:val="none" w:sz="0" w:space="0" w:color="auto"/>
        <w:right w:val="none" w:sz="0" w:space="0" w:color="auto"/>
      </w:divBdr>
    </w:div>
    <w:div w:id="496462847">
      <w:bodyDiv w:val="1"/>
      <w:marLeft w:val="0"/>
      <w:marRight w:val="0"/>
      <w:marTop w:val="0"/>
      <w:marBottom w:val="0"/>
      <w:divBdr>
        <w:top w:val="none" w:sz="0" w:space="0" w:color="auto"/>
        <w:left w:val="none" w:sz="0" w:space="0" w:color="auto"/>
        <w:bottom w:val="none" w:sz="0" w:space="0" w:color="auto"/>
        <w:right w:val="none" w:sz="0" w:space="0" w:color="auto"/>
      </w:divBdr>
    </w:div>
    <w:div w:id="553084450">
      <w:bodyDiv w:val="1"/>
      <w:marLeft w:val="0"/>
      <w:marRight w:val="0"/>
      <w:marTop w:val="0"/>
      <w:marBottom w:val="0"/>
      <w:divBdr>
        <w:top w:val="none" w:sz="0" w:space="0" w:color="auto"/>
        <w:left w:val="none" w:sz="0" w:space="0" w:color="auto"/>
        <w:bottom w:val="none" w:sz="0" w:space="0" w:color="auto"/>
        <w:right w:val="none" w:sz="0" w:space="0" w:color="auto"/>
      </w:divBdr>
    </w:div>
    <w:div w:id="654918349">
      <w:bodyDiv w:val="1"/>
      <w:marLeft w:val="0"/>
      <w:marRight w:val="0"/>
      <w:marTop w:val="0"/>
      <w:marBottom w:val="0"/>
      <w:divBdr>
        <w:top w:val="none" w:sz="0" w:space="0" w:color="auto"/>
        <w:left w:val="none" w:sz="0" w:space="0" w:color="auto"/>
        <w:bottom w:val="none" w:sz="0" w:space="0" w:color="auto"/>
        <w:right w:val="none" w:sz="0" w:space="0" w:color="auto"/>
      </w:divBdr>
    </w:div>
    <w:div w:id="813177015">
      <w:bodyDiv w:val="1"/>
      <w:marLeft w:val="0"/>
      <w:marRight w:val="0"/>
      <w:marTop w:val="0"/>
      <w:marBottom w:val="0"/>
      <w:divBdr>
        <w:top w:val="none" w:sz="0" w:space="0" w:color="auto"/>
        <w:left w:val="none" w:sz="0" w:space="0" w:color="auto"/>
        <w:bottom w:val="none" w:sz="0" w:space="0" w:color="auto"/>
        <w:right w:val="none" w:sz="0" w:space="0" w:color="auto"/>
      </w:divBdr>
    </w:div>
    <w:div w:id="966735370">
      <w:bodyDiv w:val="1"/>
      <w:marLeft w:val="0"/>
      <w:marRight w:val="0"/>
      <w:marTop w:val="0"/>
      <w:marBottom w:val="0"/>
      <w:divBdr>
        <w:top w:val="none" w:sz="0" w:space="0" w:color="auto"/>
        <w:left w:val="none" w:sz="0" w:space="0" w:color="auto"/>
        <w:bottom w:val="none" w:sz="0" w:space="0" w:color="auto"/>
        <w:right w:val="none" w:sz="0" w:space="0" w:color="auto"/>
      </w:divBdr>
    </w:div>
    <w:div w:id="10913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pedia.org/lumbee/right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mbeetribe.com/" TargetMode="External"/><Relationship Id="rId12" Type="http://schemas.openxmlformats.org/officeDocument/2006/relationships/hyperlink" Target="https://www.youtube.com/watch?v=ffC7ZxRqP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rratively.com/the-day-the-native-americans-drove-the-kkk-out-of-tow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pedia.org/university-north-carolina-pembroke" TargetMode="External"/><Relationship Id="rId5" Type="http://schemas.openxmlformats.org/officeDocument/2006/relationships/footnotes" Target="footnotes.xml"/><Relationship Id="rId15" Type="http://schemas.openxmlformats.org/officeDocument/2006/relationships/hyperlink" Target="https://nativeamericanheritagemonth.gov/" TargetMode="External"/><Relationship Id="rId10" Type="http://schemas.openxmlformats.org/officeDocument/2006/relationships/hyperlink" Target="https://www.uncp.edu/about/history" TargetMode="External"/><Relationship Id="rId4" Type="http://schemas.openxmlformats.org/officeDocument/2006/relationships/webSettings" Target="webSettings.xml"/><Relationship Id="rId9" Type="http://schemas.openxmlformats.org/officeDocument/2006/relationships/hyperlink" Target="https://www.ncpedia.org/biography/mcmillan-hamilton" TargetMode="External"/><Relationship Id="rId14" Type="http://schemas.openxmlformats.org/officeDocument/2006/relationships/image" Target="media/image2.jpeg"/><Relationship Id="rId22"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8" Type="http://schemas.openxmlformats.org/officeDocument/2006/relationships/hyperlink" Target="https://nativeamericanheritagemonth.gov/" TargetMode="External"/><Relationship Id="rId13" Type="http://schemas.openxmlformats.org/officeDocument/2006/relationships/hyperlink" Target="https://www.powwows.com/a-more-accurate-view-of-thanksgiving/" TargetMode="External"/><Relationship Id="rId3" Type="http://schemas.openxmlformats.org/officeDocument/2006/relationships/hyperlink" Target="https://www.ncpedia.org/lumbee/rights" TargetMode="External"/><Relationship Id="rId7" Type="http://schemas.openxmlformats.org/officeDocument/2006/relationships/hyperlink" Target="https://www.ncpedia.org/university-north-carolina-pembroke" TargetMode="External"/><Relationship Id="rId12" Type="http://schemas.openxmlformats.org/officeDocument/2006/relationships/hyperlink" Target="https://www.ncpedia.org/history/20th-Century/lumbee-face-klan" TargetMode="External"/><Relationship Id="rId2" Type="http://schemas.openxmlformats.org/officeDocument/2006/relationships/hyperlink" Target="http://www.uncpress.org" TargetMode="External"/><Relationship Id="rId1" Type="http://schemas.openxmlformats.org/officeDocument/2006/relationships/hyperlink" Target="https://doi.org/10.1093/her/cyg041" TargetMode="External"/><Relationship Id="rId6" Type="http://schemas.openxmlformats.org/officeDocument/2006/relationships/hyperlink" Target="http://www.uncpress.org" TargetMode="External"/><Relationship Id="rId11" Type="http://schemas.openxmlformats.org/officeDocument/2006/relationships/hyperlink" Target="http://www.uncpress.org" TargetMode="External"/><Relationship Id="rId5" Type="http://schemas.openxmlformats.org/officeDocument/2006/relationships/hyperlink" Target="https://www.ncpedia.org/biography/mcmillan-hamilton" TargetMode="External"/><Relationship Id="rId10" Type="http://schemas.openxmlformats.org/officeDocument/2006/relationships/hyperlink" Target="https://narratively.com/the-day-the-native-americans-drove-the-kkk-out-of-town/" TargetMode="External"/><Relationship Id="rId4" Type="http://schemas.openxmlformats.org/officeDocument/2006/relationships/hyperlink" Target="http://www.uncpress.org" TargetMode="External"/><Relationship Id="rId9" Type="http://schemas.openxmlformats.org/officeDocument/2006/relationships/hyperlink" Target="https://books.google.com/books?id=5VUEAAAAMBAJ&amp;lpg=PP1&amp;pg=P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Mic04</b:Tag>
    <b:SourceType>JournalArticle</b:SourceType>
    <b:Guid>{EBA02F06-CD35-493C-97BC-E4558533F12A}</b:Guid>
    <b:Title>Self-esteem in a broad-spectrum approach for mental health promotion</b:Title>
    <b:Year>2004</b:Year>
    <b:Author>
      <b:Author>
        <b:NameList>
          <b:Person>
            <b:Last>Michal (Michelle) Mann</b:Last>
            <b:First>Clemens</b:First>
            <b:Middle>M. H. Hosman, Herman P. Schaalma, Nanne K. de Vries</b:Middle>
          </b:Person>
        </b:NameList>
      </b:Author>
    </b:Author>
    <b:JournalName>Health Education Research</b:JournalName>
    <b:Pages>Pages 357–372</b:Pages>
    <b:Month>August</b:Month>
    <b:Volume>19</b:Volume>
    <b:Issue>4</b:Issue>
    <b:URL>https://doi.org/10.1093/her/cyg041</b:URL>
    <b:RefOrder>1</b:RefOrder>
  </b:Source>
  <b:Source>
    <b:Tag>Ter20</b:Tag>
    <b:SourceType>Interview</b:SourceType>
    <b:Guid>{D756EF39-E931-44BF-B8E4-234659A2F60C}</b:Guid>
    <b:Title>Interview</b:Title>
    <b:Year>2020</b:Year>
    <b:Author>
      <b:Interviewee>
        <b:NameList>
          <b:Person>
            <b:Last>Brewington</b:Last>
            <b:First>Teresa</b:First>
          </b:Person>
        </b:NameList>
      </b:Interviewee>
      <b:Interviewer>
        <b:NameList>
          <b:Person>
            <b:Last>Office</b:Last>
            <b:First>PTTC</b:First>
            <b:Middle>Network Coordinating</b:Middle>
          </b:Person>
        </b:NameList>
      </b:Interviewer>
    </b:Author>
    <b:Month>October</b:Month>
    <b:RefOrder>2</b:RefOrder>
  </b:Source>
</b:Sources>
</file>

<file path=customXml/itemProps1.xml><?xml version="1.0" encoding="utf-8"?>
<ds:datastoreItem xmlns:ds="http://schemas.openxmlformats.org/officeDocument/2006/customXml" ds:itemID="{63297C51-CA26-4A0C-82BA-DBF9ECF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Van</dc:creator>
  <cp:keywords/>
  <dc:description/>
  <cp:lastModifiedBy>Wilson, Van</cp:lastModifiedBy>
  <cp:revision>16</cp:revision>
  <dcterms:created xsi:type="dcterms:W3CDTF">2020-11-02T16:19:00Z</dcterms:created>
  <dcterms:modified xsi:type="dcterms:W3CDTF">2020-11-09T16:05:00Z</dcterms:modified>
</cp:coreProperties>
</file>