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936E" w14:textId="4C3FC88F" w:rsidR="00E506F3" w:rsidRPr="0086480F" w:rsidRDefault="00E506F3" w:rsidP="00E506F3">
      <w:pPr>
        <w:pStyle w:val="Heading2"/>
      </w:pPr>
      <w:r>
        <w:t>PTTC Network Moderated Ethics Moderator Responsibilities</w:t>
      </w:r>
    </w:p>
    <w:p w14:paraId="66BF9982" w14:textId="77777777" w:rsidR="00E506F3" w:rsidRPr="0042238A" w:rsidRDefault="00E506F3" w:rsidP="00E506F3">
      <w:pPr>
        <w:numPr>
          <w:ilvl w:val="0"/>
          <w:numId w:val="13"/>
        </w:numPr>
        <w:spacing w:after="0"/>
        <w:rPr>
          <w:b/>
          <w:bCs/>
        </w:rPr>
      </w:pPr>
      <w:r w:rsidRPr="0042238A">
        <w:rPr>
          <w:b/>
          <w:bCs/>
        </w:rPr>
        <w:t>Engagement and Communication:</w:t>
      </w:r>
    </w:p>
    <w:p w14:paraId="5F70F30E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Introduce themselves to participants and guide them through the course.</w:t>
      </w:r>
    </w:p>
    <w:p w14:paraId="0B295055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Actively engage with students in discussion forums, providing feedback on their posts and responses.</w:t>
      </w:r>
    </w:p>
    <w:p w14:paraId="4AFB841A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Respond to student inquiries related to course content and provide guidance on technical or administrative issues.</w:t>
      </w:r>
    </w:p>
    <w:p w14:paraId="2E07AE44" w14:textId="77777777" w:rsidR="00E506F3" w:rsidRPr="0042238A" w:rsidRDefault="00E506F3" w:rsidP="00E506F3">
      <w:pPr>
        <w:numPr>
          <w:ilvl w:val="0"/>
          <w:numId w:val="13"/>
        </w:numPr>
        <w:spacing w:after="0"/>
        <w:rPr>
          <w:b/>
          <w:bCs/>
        </w:rPr>
      </w:pPr>
      <w:r w:rsidRPr="0042238A">
        <w:rPr>
          <w:b/>
          <w:bCs/>
        </w:rPr>
        <w:t>Tracking and Encouragement:</w:t>
      </w:r>
    </w:p>
    <w:p w14:paraId="77B531DA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Monitor student participation and progress using platform reports (e.g., "Activity Completion" and "View Posters").</w:t>
      </w:r>
    </w:p>
    <w:p w14:paraId="7D467F83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Proactively reach out to students who fall behind or do not meet participation requirements with reminders or nudges.</w:t>
      </w:r>
    </w:p>
    <w:p w14:paraId="1496C698" w14:textId="77777777" w:rsidR="00E506F3" w:rsidRPr="0042238A" w:rsidRDefault="00E506F3" w:rsidP="00E506F3">
      <w:pPr>
        <w:numPr>
          <w:ilvl w:val="0"/>
          <w:numId w:val="13"/>
        </w:numPr>
        <w:spacing w:after="0"/>
        <w:rPr>
          <w:b/>
          <w:bCs/>
        </w:rPr>
      </w:pPr>
      <w:r w:rsidRPr="0042238A">
        <w:rPr>
          <w:b/>
          <w:bCs/>
        </w:rPr>
        <w:t>Administrative Oversight:</w:t>
      </w:r>
    </w:p>
    <w:p w14:paraId="774D6E63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Ensure participants meet course requirements, including posting and responding in forums and completing assignments and quizzes.</w:t>
      </w:r>
    </w:p>
    <w:p w14:paraId="7090BC81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Support students in understanding how to use the platform effectively, such as proper posting methods in forums.</w:t>
      </w:r>
    </w:p>
    <w:p w14:paraId="7B9C9A78" w14:textId="77777777" w:rsidR="00E506F3" w:rsidRPr="0042238A" w:rsidRDefault="00E506F3" w:rsidP="00E506F3">
      <w:pPr>
        <w:numPr>
          <w:ilvl w:val="0"/>
          <w:numId w:val="13"/>
        </w:numPr>
        <w:spacing w:after="0"/>
        <w:rPr>
          <w:b/>
          <w:bCs/>
        </w:rPr>
      </w:pPr>
      <w:r w:rsidRPr="0042238A">
        <w:rPr>
          <w:b/>
          <w:bCs/>
        </w:rPr>
        <w:t>Facilitation:</w:t>
      </w:r>
    </w:p>
    <w:p w14:paraId="41DEE64E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Moderate discussions to foster meaningful learning and ensure participants engage with each other.</w:t>
      </w:r>
    </w:p>
    <w:p w14:paraId="1F3609CB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Address issues related to assignment completion and coordinate with technical support when necessary.</w:t>
      </w:r>
    </w:p>
    <w:p w14:paraId="772260D9" w14:textId="77777777" w:rsidR="00E506F3" w:rsidRPr="0042238A" w:rsidRDefault="00E506F3" w:rsidP="00E506F3">
      <w:pPr>
        <w:numPr>
          <w:ilvl w:val="0"/>
          <w:numId w:val="13"/>
        </w:numPr>
        <w:spacing w:after="0"/>
        <w:rPr>
          <w:b/>
          <w:bCs/>
        </w:rPr>
      </w:pPr>
      <w:r w:rsidRPr="0042238A">
        <w:rPr>
          <w:b/>
          <w:bCs/>
        </w:rPr>
        <w:t>Reporting and Support:</w:t>
      </w:r>
    </w:p>
    <w:p w14:paraId="7CEA5632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Share participant feedback or technical issues with the relevant support team (e.g., ethics@pttcnetwork.org).</w:t>
      </w:r>
    </w:p>
    <w:p w14:paraId="44F9B59F" w14:textId="77777777" w:rsidR="00E506F3" w:rsidRPr="0042238A" w:rsidRDefault="00E506F3" w:rsidP="00E506F3">
      <w:pPr>
        <w:numPr>
          <w:ilvl w:val="1"/>
          <w:numId w:val="13"/>
        </w:numPr>
        <w:spacing w:after="0"/>
      </w:pPr>
      <w:r w:rsidRPr="0042238A">
        <w:t>Support participants in troubleshooting issues related to certificate access or platform navigation.</w:t>
      </w:r>
    </w:p>
    <w:p w14:paraId="7BCBD9A5" w14:textId="77777777" w:rsidR="00455D8C" w:rsidRDefault="00455D8C"/>
    <w:sectPr w:rsidR="0045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90C"/>
    <w:multiLevelType w:val="hybridMultilevel"/>
    <w:tmpl w:val="9AE0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7D7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131A8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17102"/>
    <w:multiLevelType w:val="multilevel"/>
    <w:tmpl w:val="B6E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63B64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518D6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603B2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26A14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846A5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F57E5"/>
    <w:multiLevelType w:val="multilevel"/>
    <w:tmpl w:val="B9B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A70F0"/>
    <w:multiLevelType w:val="multilevel"/>
    <w:tmpl w:val="E64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5C487C"/>
    <w:multiLevelType w:val="hybridMultilevel"/>
    <w:tmpl w:val="EA7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16573"/>
    <w:multiLevelType w:val="multilevel"/>
    <w:tmpl w:val="106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901891">
    <w:abstractNumId w:val="11"/>
  </w:num>
  <w:num w:numId="2" w16cid:durableId="1061750743">
    <w:abstractNumId w:val="9"/>
  </w:num>
  <w:num w:numId="3" w16cid:durableId="55014088">
    <w:abstractNumId w:val="3"/>
  </w:num>
  <w:num w:numId="4" w16cid:durableId="1608079181">
    <w:abstractNumId w:val="12"/>
  </w:num>
  <w:num w:numId="5" w16cid:durableId="458111443">
    <w:abstractNumId w:val="2"/>
  </w:num>
  <w:num w:numId="6" w16cid:durableId="1347365775">
    <w:abstractNumId w:val="4"/>
  </w:num>
  <w:num w:numId="7" w16cid:durableId="221530338">
    <w:abstractNumId w:val="6"/>
  </w:num>
  <w:num w:numId="8" w16cid:durableId="1153177790">
    <w:abstractNumId w:val="8"/>
  </w:num>
  <w:num w:numId="9" w16cid:durableId="779952692">
    <w:abstractNumId w:val="5"/>
  </w:num>
  <w:num w:numId="10" w16cid:durableId="809058117">
    <w:abstractNumId w:val="7"/>
  </w:num>
  <w:num w:numId="11" w16cid:durableId="531576462">
    <w:abstractNumId w:val="1"/>
  </w:num>
  <w:num w:numId="12" w16cid:durableId="1249971096">
    <w:abstractNumId w:val="10"/>
  </w:num>
  <w:num w:numId="13" w16cid:durableId="29248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C"/>
    <w:rsid w:val="00455D8C"/>
    <w:rsid w:val="00E506F3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66AB"/>
  <w15:chartTrackingRefBased/>
  <w15:docId w15:val="{62CA9D77-C3AD-45FD-82C5-F6C5900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5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16" ma:contentTypeDescription="Create a new document." ma:contentTypeScope="" ma:versionID="bfe1fb84b40e57c92be798802ae1b468">
  <xsd:schema xmlns:xsd="http://www.w3.org/2001/XMLSchema" xmlns:xs="http://www.w3.org/2001/XMLSchema" xmlns:p="http://schemas.microsoft.com/office/2006/metadata/properties" xmlns:ns2="4e6984c5-66a7-41a3-994d-c3b8e48b2f60" xmlns:ns3="27d3c216-2c03-46eb-90ec-5564128f7bad" targetNamespace="http://schemas.microsoft.com/office/2006/metadata/properties" ma:root="true" ma:fieldsID="c972b56913ff3da5bf8ea91dc8009028" ns2:_="" ns3:_=""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0b7b02-c9ab-4103-b39d-a5eb7738c66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Props1.xml><?xml version="1.0" encoding="utf-8"?>
<ds:datastoreItem xmlns:ds="http://schemas.openxmlformats.org/officeDocument/2006/customXml" ds:itemID="{23CD8518-F47B-4C1F-9018-C8CA67C89E0A}"/>
</file>

<file path=customXml/itemProps2.xml><?xml version="1.0" encoding="utf-8"?>
<ds:datastoreItem xmlns:ds="http://schemas.openxmlformats.org/officeDocument/2006/customXml" ds:itemID="{A99E0FD0-E3BA-4394-B31F-5D6E27D7B0E7}"/>
</file>

<file path=customXml/itemProps3.xml><?xml version="1.0" encoding="utf-8"?>
<ds:datastoreItem xmlns:ds="http://schemas.openxmlformats.org/officeDocument/2006/customXml" ds:itemID="{8E473639-A644-40D7-B07E-D0E8C711C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Witmer, Rachel</dc:creator>
  <cp:keywords/>
  <dc:description/>
  <cp:lastModifiedBy>Witmer, Rachel</cp:lastModifiedBy>
  <cp:revision>2</cp:revision>
  <dcterms:created xsi:type="dcterms:W3CDTF">2025-01-13T20:19:00Z</dcterms:created>
  <dcterms:modified xsi:type="dcterms:W3CDTF">2025-01-13T20:20:00Z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</Properties>
</file>